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44" w:rsidRDefault="00BD2F8F">
      <w:pPr>
        <w:spacing w:before="75" w:line="242" w:lineRule="auto"/>
        <w:ind w:left="409" w:right="341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дошкольное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учреждение детский сад № 8 «Солнышко</w:t>
      </w:r>
      <w:r>
        <w:rPr>
          <w:b/>
          <w:sz w:val="28"/>
        </w:rPr>
        <w:t>»</w:t>
      </w:r>
    </w:p>
    <w:p w:rsidR="001B5844" w:rsidRDefault="001B5844">
      <w:pPr>
        <w:pStyle w:val="a3"/>
        <w:rPr>
          <w:b/>
          <w:sz w:val="30"/>
        </w:rPr>
      </w:pPr>
    </w:p>
    <w:p w:rsidR="001B5844" w:rsidRDefault="001B5844">
      <w:pPr>
        <w:pStyle w:val="a3"/>
        <w:spacing w:before="5"/>
        <w:rPr>
          <w:b/>
          <w:sz w:val="34"/>
        </w:rPr>
      </w:pPr>
    </w:p>
    <w:p w:rsidR="001B5844" w:rsidRDefault="00BD2F8F">
      <w:pPr>
        <w:spacing w:before="1" w:line="276" w:lineRule="auto"/>
        <w:ind w:left="244" w:right="170" w:hanging="1"/>
        <w:jc w:val="center"/>
        <w:rPr>
          <w:b/>
          <w:sz w:val="28"/>
        </w:rPr>
      </w:pPr>
      <w:r>
        <w:rPr>
          <w:b/>
          <w:sz w:val="28"/>
        </w:rPr>
        <w:t>Справка по результатам мониторинга ВСОКО «Взаимодействие воспитателей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(законных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представителей)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воспитанников» </w:t>
      </w:r>
      <w:r>
        <w:rPr>
          <w:b/>
          <w:spacing w:val="-2"/>
          <w:sz w:val="28"/>
        </w:rPr>
        <w:t>МБДОУ</w:t>
      </w:r>
    </w:p>
    <w:p w:rsidR="001B5844" w:rsidRDefault="00BD2F8F">
      <w:pPr>
        <w:spacing w:line="320" w:lineRule="exact"/>
        <w:ind w:left="409" w:right="267"/>
        <w:jc w:val="center"/>
        <w:rPr>
          <w:b/>
          <w:sz w:val="28"/>
        </w:rPr>
      </w:pPr>
      <w:r>
        <w:rPr>
          <w:b/>
          <w:sz w:val="28"/>
        </w:rPr>
        <w:t>д/с 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«Солнышко</w:t>
      </w:r>
      <w:r>
        <w:rPr>
          <w:b/>
          <w:sz w:val="28"/>
        </w:rPr>
        <w:t>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март </w:t>
      </w:r>
      <w:r>
        <w:rPr>
          <w:b/>
          <w:spacing w:val="-2"/>
          <w:sz w:val="28"/>
        </w:rPr>
        <w:t>2022г</w:t>
      </w:r>
    </w:p>
    <w:p w:rsidR="001B5844" w:rsidRDefault="001B5844">
      <w:pPr>
        <w:pStyle w:val="a3"/>
        <w:spacing w:before="3"/>
        <w:rPr>
          <w:b/>
          <w:sz w:val="36"/>
        </w:rPr>
      </w:pPr>
    </w:p>
    <w:p w:rsidR="001B5844" w:rsidRDefault="00BD2F8F">
      <w:pPr>
        <w:pStyle w:val="a3"/>
        <w:spacing w:before="1" w:line="276" w:lineRule="auto"/>
        <w:ind w:left="180" w:right="104" w:firstLine="427"/>
        <w:jc w:val="both"/>
      </w:pPr>
      <w:r>
        <w:t>На основании приказа по МБДОУ № 66 от 23.08. 2021г. «О функционировании</w:t>
      </w:r>
      <w:r>
        <w:rPr>
          <w:spacing w:val="40"/>
        </w:rPr>
        <w:t xml:space="preserve"> </w:t>
      </w:r>
      <w:r>
        <w:t>внутренней системы оценки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 xml:space="preserve">образовании в 2021 – 2022 учебном году» заведующей ДОО </w:t>
      </w:r>
      <w:proofErr w:type="spellStart"/>
      <w:r>
        <w:t>Талалаева</w:t>
      </w:r>
      <w:proofErr w:type="spellEnd"/>
      <w:r>
        <w:t xml:space="preserve"> Т.Н.</w:t>
      </w:r>
      <w:r>
        <w:t xml:space="preserve"> проведен анализ взаимодействия воспитателей и родителей. Были проанализированы</w:t>
      </w:r>
      <w:r>
        <w:t xml:space="preserve"> следующие вопросы:</w:t>
      </w:r>
    </w:p>
    <w:p w:rsidR="001B5844" w:rsidRDefault="00BD2F8F">
      <w:pPr>
        <w:pStyle w:val="a4"/>
        <w:numPr>
          <w:ilvl w:val="0"/>
          <w:numId w:val="2"/>
        </w:numPr>
        <w:tabs>
          <w:tab w:val="left" w:pos="465"/>
        </w:tabs>
        <w:spacing w:line="278" w:lineRule="auto"/>
        <w:ind w:right="105"/>
        <w:jc w:val="both"/>
        <w:rPr>
          <w:sz w:val="28"/>
        </w:rPr>
      </w:pPr>
      <w:r>
        <w:rPr>
          <w:sz w:val="28"/>
        </w:rPr>
        <w:t>Оценка тематического плана работы с родителями на 2021-2022 учебный год. Анализ используемых форм работы с родителями.</w:t>
      </w:r>
    </w:p>
    <w:p w:rsidR="001B5844" w:rsidRDefault="00BD2F8F">
      <w:pPr>
        <w:pStyle w:val="a4"/>
        <w:numPr>
          <w:ilvl w:val="0"/>
          <w:numId w:val="2"/>
        </w:numPr>
        <w:tabs>
          <w:tab w:val="left" w:pos="465"/>
        </w:tabs>
        <w:spacing w:line="278" w:lineRule="auto"/>
        <w:ind w:right="110"/>
        <w:jc w:val="both"/>
        <w:rPr>
          <w:sz w:val="28"/>
        </w:rPr>
      </w:pPr>
      <w:r>
        <w:rPr>
          <w:sz w:val="28"/>
        </w:rPr>
        <w:t>Анализ актуальности использования информационно-наглядной информации, общения педагогов с родителями воспитанников гр</w:t>
      </w:r>
      <w:r>
        <w:rPr>
          <w:sz w:val="28"/>
        </w:rPr>
        <w:t>уппы.</w:t>
      </w:r>
    </w:p>
    <w:p w:rsidR="001B5844" w:rsidRDefault="00BD2F8F">
      <w:pPr>
        <w:pStyle w:val="a3"/>
        <w:spacing w:line="276" w:lineRule="auto"/>
        <w:ind w:left="180" w:right="183" w:firstLine="455"/>
      </w:pPr>
      <w:r>
        <w:t>Семья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первая</w:t>
      </w:r>
      <w:r>
        <w:rPr>
          <w:spacing w:val="-16"/>
        </w:rPr>
        <w:t xml:space="preserve"> </w:t>
      </w:r>
      <w:r>
        <w:t>социальная</w:t>
      </w:r>
      <w:r>
        <w:rPr>
          <w:spacing w:val="-16"/>
        </w:rPr>
        <w:t xml:space="preserve"> </w:t>
      </w:r>
      <w:r>
        <w:t>общность,</w:t>
      </w:r>
      <w:r>
        <w:rPr>
          <w:spacing w:val="-14"/>
        </w:rPr>
        <w:t xml:space="preserve"> </w:t>
      </w:r>
      <w:r>
        <w:t>которая</w:t>
      </w:r>
      <w:r>
        <w:rPr>
          <w:spacing w:val="-16"/>
        </w:rPr>
        <w:t xml:space="preserve"> </w:t>
      </w:r>
      <w:r>
        <w:t>закладывает</w:t>
      </w:r>
      <w:r>
        <w:rPr>
          <w:spacing w:val="-15"/>
        </w:rPr>
        <w:t xml:space="preserve"> </w:t>
      </w:r>
      <w:r>
        <w:t>основы личностных</w:t>
      </w:r>
      <w:r>
        <w:rPr>
          <w:spacing w:val="-18"/>
        </w:rPr>
        <w:t xml:space="preserve"> </w:t>
      </w:r>
      <w:r>
        <w:t>качеств</w:t>
      </w:r>
      <w:r>
        <w:rPr>
          <w:spacing w:val="-17"/>
        </w:rPr>
        <w:t xml:space="preserve"> </w:t>
      </w:r>
      <w:r>
        <w:t>ребенка.</w:t>
      </w:r>
      <w:r>
        <w:rPr>
          <w:spacing w:val="-18"/>
        </w:rPr>
        <w:t xml:space="preserve"> </w:t>
      </w:r>
      <w:r>
        <w:t>Там</w:t>
      </w:r>
      <w:r>
        <w:rPr>
          <w:spacing w:val="-17"/>
        </w:rPr>
        <w:t xml:space="preserve"> </w:t>
      </w:r>
      <w:r>
        <w:t>он</w:t>
      </w:r>
      <w:r>
        <w:rPr>
          <w:spacing w:val="-18"/>
        </w:rPr>
        <w:t xml:space="preserve"> </w:t>
      </w:r>
      <w:r>
        <w:t>приобретает</w:t>
      </w:r>
      <w:r>
        <w:rPr>
          <w:spacing w:val="-17"/>
        </w:rPr>
        <w:t xml:space="preserve"> </w:t>
      </w:r>
      <w:r>
        <w:t>первоначальный</w:t>
      </w:r>
      <w:r>
        <w:rPr>
          <w:spacing w:val="-18"/>
        </w:rPr>
        <w:t xml:space="preserve"> </w:t>
      </w:r>
      <w:r>
        <w:t>опыт общения,</w:t>
      </w:r>
      <w:r>
        <w:rPr>
          <w:spacing w:val="-15"/>
        </w:rPr>
        <w:t xml:space="preserve"> </w:t>
      </w:r>
      <w:r>
        <w:t>положительное</w:t>
      </w:r>
      <w:r>
        <w:rPr>
          <w:spacing w:val="-17"/>
        </w:rPr>
        <w:t xml:space="preserve"> </w:t>
      </w:r>
      <w:r>
        <w:t>самоощущение</w:t>
      </w:r>
      <w:r>
        <w:rPr>
          <w:spacing w:val="4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уверенность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себе,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ребенка возникает</w:t>
      </w:r>
      <w:r>
        <w:rPr>
          <w:spacing w:val="-12"/>
        </w:rPr>
        <w:t xml:space="preserve"> </w:t>
      </w:r>
      <w:r>
        <w:t>чувство</w:t>
      </w:r>
      <w:r>
        <w:rPr>
          <w:spacing w:val="-17"/>
        </w:rPr>
        <w:t xml:space="preserve"> </w:t>
      </w:r>
      <w:r>
        <w:t>доверия</w:t>
      </w:r>
      <w:r>
        <w:rPr>
          <w:spacing w:val="-1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близким</w:t>
      </w:r>
      <w:r>
        <w:rPr>
          <w:spacing w:val="-14"/>
        </w:rPr>
        <w:t xml:space="preserve"> </w:t>
      </w:r>
      <w:r>
        <w:t>людям.</w:t>
      </w:r>
      <w:r>
        <w:rPr>
          <w:spacing w:val="-14"/>
        </w:rPr>
        <w:t xml:space="preserve"> </w:t>
      </w:r>
      <w:r>
        <w:t>Семья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-4"/>
        </w:rPr>
        <w:t>детский сад</w:t>
      </w:r>
      <w:r>
        <w:rPr>
          <w:spacing w:val="-9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одна</w:t>
      </w:r>
      <w:r>
        <w:rPr>
          <w:spacing w:val="-11"/>
        </w:rPr>
        <w:t xml:space="preserve"> </w:t>
      </w:r>
      <w:r>
        <w:rPr>
          <w:spacing w:val="-4"/>
        </w:rPr>
        <w:t>из</w:t>
      </w:r>
      <w:r>
        <w:rPr>
          <w:spacing w:val="-9"/>
        </w:rPr>
        <w:t xml:space="preserve"> </w:t>
      </w:r>
      <w:r>
        <w:rPr>
          <w:spacing w:val="-4"/>
        </w:rPr>
        <w:t>первых</w:t>
      </w:r>
      <w:r>
        <w:rPr>
          <w:spacing w:val="-11"/>
        </w:rPr>
        <w:t xml:space="preserve"> </w:t>
      </w:r>
      <w:r>
        <w:rPr>
          <w:spacing w:val="-4"/>
        </w:rPr>
        <w:t>ступеней</w:t>
      </w:r>
      <w:r>
        <w:rPr>
          <w:spacing w:val="-8"/>
        </w:rPr>
        <w:t xml:space="preserve"> </w:t>
      </w:r>
      <w:r>
        <w:rPr>
          <w:spacing w:val="-4"/>
        </w:rPr>
        <w:t>преемственности в</w:t>
      </w:r>
      <w:r>
        <w:rPr>
          <w:spacing w:val="-15"/>
        </w:rPr>
        <w:t xml:space="preserve"> </w:t>
      </w:r>
      <w:r>
        <w:rPr>
          <w:spacing w:val="-4"/>
        </w:rPr>
        <w:t>процессе</w:t>
      </w:r>
      <w:r>
        <w:rPr>
          <w:spacing w:val="-7"/>
        </w:rPr>
        <w:t xml:space="preserve"> </w:t>
      </w:r>
      <w:r>
        <w:rPr>
          <w:spacing w:val="-4"/>
        </w:rPr>
        <w:t xml:space="preserve">воспитания </w:t>
      </w:r>
      <w:r>
        <w:t>и обучения.</w:t>
      </w:r>
    </w:p>
    <w:p w:rsidR="001B5844" w:rsidRDefault="00BD2F8F">
      <w:pPr>
        <w:pStyle w:val="a3"/>
        <w:spacing w:line="276" w:lineRule="auto"/>
        <w:ind w:left="180" w:right="192" w:firstLine="308"/>
        <w:jc w:val="both"/>
      </w:pPr>
      <w:r>
        <w:t>Задачи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конкретное</w:t>
      </w:r>
      <w:r>
        <w:rPr>
          <w:spacing w:val="-1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</w:t>
      </w:r>
      <w:r>
        <w:rPr>
          <w:spacing w:val="-10"/>
        </w:rPr>
        <w:t xml:space="preserve"> </w:t>
      </w:r>
      <w:r>
        <w:t>тесно</w:t>
      </w:r>
      <w:r>
        <w:rPr>
          <w:spacing w:val="-11"/>
        </w:rPr>
        <w:t xml:space="preserve"> </w:t>
      </w:r>
      <w:r>
        <w:t>связано с</w:t>
      </w:r>
      <w:r>
        <w:rPr>
          <w:spacing w:val="-10"/>
        </w:rPr>
        <w:t xml:space="preserve"> </w:t>
      </w:r>
      <w:r>
        <w:t>планом</w:t>
      </w:r>
      <w:r>
        <w:rPr>
          <w:spacing w:val="-11"/>
        </w:rPr>
        <w:t xml:space="preserve"> </w:t>
      </w:r>
      <w:r>
        <w:t>образовательно-воспитательной</w:t>
      </w:r>
      <w:r>
        <w:rPr>
          <w:spacing w:val="-9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сада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по трем основным этапам деятельности:</w:t>
      </w:r>
    </w:p>
    <w:p w:rsidR="001B5844" w:rsidRDefault="00BD2F8F">
      <w:pPr>
        <w:pStyle w:val="a4"/>
        <w:numPr>
          <w:ilvl w:val="0"/>
          <w:numId w:val="1"/>
        </w:numPr>
        <w:tabs>
          <w:tab w:val="left" w:pos="313"/>
        </w:tabs>
        <w:ind w:left="312" w:hanging="133"/>
        <w:rPr>
          <w:sz w:val="28"/>
        </w:rPr>
      </w:pPr>
      <w:r>
        <w:rPr>
          <w:sz w:val="28"/>
        </w:rPr>
        <w:t>изучение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воспитанников;</w:t>
      </w:r>
    </w:p>
    <w:p w:rsidR="001B5844" w:rsidRDefault="00BD2F8F">
      <w:pPr>
        <w:pStyle w:val="a4"/>
        <w:numPr>
          <w:ilvl w:val="0"/>
          <w:numId w:val="1"/>
        </w:numPr>
        <w:tabs>
          <w:tab w:val="left" w:pos="313"/>
        </w:tabs>
        <w:spacing w:before="38" w:line="278" w:lineRule="auto"/>
        <w:ind w:right="277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7"/>
          <w:sz w:val="28"/>
        </w:rPr>
        <w:t xml:space="preserve"> </w:t>
      </w:r>
      <w:proofErr w:type="spellStart"/>
      <w:proofErr w:type="gramStart"/>
      <w:r>
        <w:rPr>
          <w:sz w:val="28"/>
        </w:rPr>
        <w:t>ро</w:t>
      </w:r>
      <w:proofErr w:type="spellEnd"/>
      <w:r>
        <w:rPr>
          <w:sz w:val="28"/>
        </w:rPr>
        <w:t xml:space="preserve">- </w:t>
      </w:r>
      <w:proofErr w:type="spellStart"/>
      <w:r>
        <w:rPr>
          <w:spacing w:val="-2"/>
          <w:sz w:val="28"/>
        </w:rPr>
        <w:t>дителей</w:t>
      </w:r>
      <w:proofErr w:type="spellEnd"/>
      <w:proofErr w:type="gramEnd"/>
      <w:r>
        <w:rPr>
          <w:spacing w:val="-2"/>
          <w:sz w:val="28"/>
        </w:rPr>
        <w:t>;</w:t>
      </w:r>
    </w:p>
    <w:p w:rsidR="001B5844" w:rsidRDefault="00BD2F8F">
      <w:pPr>
        <w:pStyle w:val="a4"/>
        <w:numPr>
          <w:ilvl w:val="0"/>
          <w:numId w:val="1"/>
        </w:numPr>
        <w:tabs>
          <w:tab w:val="left" w:pos="345"/>
        </w:tabs>
        <w:spacing w:line="278" w:lineRule="auto"/>
        <w:ind w:right="151" w:firstLine="0"/>
        <w:rPr>
          <w:sz w:val="28"/>
        </w:rPr>
      </w:pPr>
      <w:r>
        <w:rPr>
          <w:sz w:val="28"/>
        </w:rPr>
        <w:t>создание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5"/>
          <w:sz w:val="28"/>
        </w:rPr>
        <w:t xml:space="preserve"> </w:t>
      </w:r>
      <w:r>
        <w:rPr>
          <w:sz w:val="28"/>
        </w:rPr>
        <w:t>с педагогическим коллективом детского сада</w:t>
      </w:r>
      <w:r>
        <w:rPr>
          <w:sz w:val="28"/>
        </w:rPr>
        <w:t xml:space="preserve"> в процессе повседневного общения и специально организованных мероприятий (праздников,</w:t>
      </w:r>
    </w:p>
    <w:p w:rsidR="001B5844" w:rsidRDefault="00BD2F8F">
      <w:pPr>
        <w:pStyle w:val="a3"/>
        <w:spacing w:line="278" w:lineRule="auto"/>
        <w:ind w:left="180" w:right="183"/>
      </w:pPr>
      <w:r>
        <w:rPr>
          <w:spacing w:val="-2"/>
        </w:rPr>
        <w:t>консультаций, выставок</w:t>
      </w:r>
      <w:r>
        <w:rPr>
          <w:spacing w:val="-3"/>
        </w:rPr>
        <w:t xml:space="preserve"> </w:t>
      </w:r>
      <w:r>
        <w:rPr>
          <w:spacing w:val="-2"/>
        </w:rPr>
        <w:t>детского</w:t>
      </w:r>
      <w:r>
        <w:rPr>
          <w:spacing w:val="-5"/>
        </w:rPr>
        <w:t xml:space="preserve"> </w:t>
      </w:r>
      <w:r>
        <w:rPr>
          <w:spacing w:val="-2"/>
        </w:rPr>
        <w:t>рисунка). Вся</w:t>
      </w:r>
      <w:r>
        <w:rPr>
          <w:spacing w:val="-11"/>
        </w:rPr>
        <w:t xml:space="preserve"> </w:t>
      </w:r>
      <w:r>
        <w:rPr>
          <w:spacing w:val="-2"/>
        </w:rPr>
        <w:t>работа</w:t>
      </w:r>
      <w:r>
        <w:rPr>
          <w:spacing w:val="-11"/>
        </w:rPr>
        <w:t xml:space="preserve"> </w:t>
      </w:r>
      <w:r>
        <w:rPr>
          <w:spacing w:val="-2"/>
        </w:rPr>
        <w:t xml:space="preserve">дошкольного </w:t>
      </w:r>
      <w:r>
        <w:t>отделения строилась на:</w:t>
      </w:r>
    </w:p>
    <w:p w:rsidR="001B5844" w:rsidRDefault="00BD2F8F">
      <w:pPr>
        <w:pStyle w:val="a4"/>
        <w:numPr>
          <w:ilvl w:val="1"/>
          <w:numId w:val="1"/>
        </w:numPr>
        <w:tabs>
          <w:tab w:val="left" w:pos="720"/>
          <w:tab w:val="left" w:pos="721"/>
        </w:tabs>
        <w:spacing w:line="316" w:lineRule="exact"/>
        <w:ind w:hanging="453"/>
        <w:rPr>
          <w:sz w:val="28"/>
        </w:rPr>
      </w:pPr>
      <w:r>
        <w:rPr>
          <w:w w:val="95"/>
          <w:sz w:val="28"/>
        </w:rPr>
        <w:t>установлении</w:t>
      </w:r>
      <w:r>
        <w:rPr>
          <w:spacing w:val="3"/>
          <w:sz w:val="28"/>
        </w:rPr>
        <w:t xml:space="preserve"> </w:t>
      </w:r>
      <w:r>
        <w:rPr>
          <w:w w:val="95"/>
          <w:sz w:val="28"/>
        </w:rPr>
        <w:t>партнерских</w:t>
      </w:r>
      <w:r>
        <w:rPr>
          <w:spacing w:val="7"/>
          <w:sz w:val="28"/>
        </w:rPr>
        <w:t xml:space="preserve"> </w:t>
      </w:r>
      <w:r>
        <w:rPr>
          <w:w w:val="95"/>
          <w:sz w:val="28"/>
        </w:rPr>
        <w:t>отношений</w:t>
      </w:r>
      <w:r>
        <w:rPr>
          <w:spacing w:val="8"/>
          <w:sz w:val="28"/>
        </w:rPr>
        <w:t xml:space="preserve"> </w:t>
      </w:r>
      <w:r>
        <w:rPr>
          <w:w w:val="95"/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семьей</w:t>
      </w:r>
      <w:r>
        <w:rPr>
          <w:spacing w:val="8"/>
          <w:sz w:val="28"/>
        </w:rPr>
        <w:t xml:space="preserve"> </w:t>
      </w:r>
      <w:r>
        <w:rPr>
          <w:w w:val="95"/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pacing w:val="-2"/>
          <w:w w:val="95"/>
          <w:sz w:val="28"/>
        </w:rPr>
        <w:t>воспитанника;</w:t>
      </w:r>
    </w:p>
    <w:p w:rsidR="001B5844" w:rsidRDefault="00BD2F8F">
      <w:pPr>
        <w:pStyle w:val="a4"/>
        <w:numPr>
          <w:ilvl w:val="1"/>
          <w:numId w:val="1"/>
        </w:numPr>
        <w:tabs>
          <w:tab w:val="left" w:pos="720"/>
          <w:tab w:val="left" w:pos="721"/>
        </w:tabs>
        <w:spacing w:before="35"/>
        <w:ind w:hanging="453"/>
        <w:rPr>
          <w:sz w:val="28"/>
        </w:rPr>
      </w:pPr>
      <w:r>
        <w:rPr>
          <w:w w:val="95"/>
          <w:sz w:val="28"/>
        </w:rPr>
        <w:t>объединении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w w:val="95"/>
          <w:sz w:val="28"/>
        </w:rPr>
        <w:t>воспитания</w:t>
      </w:r>
      <w:r>
        <w:rPr>
          <w:spacing w:val="-6"/>
          <w:w w:val="95"/>
          <w:sz w:val="28"/>
        </w:rPr>
        <w:t xml:space="preserve"> </w:t>
      </w:r>
      <w:r>
        <w:rPr>
          <w:spacing w:val="-2"/>
          <w:w w:val="95"/>
          <w:sz w:val="28"/>
        </w:rPr>
        <w:t>детей;</w:t>
      </w:r>
    </w:p>
    <w:p w:rsidR="001B5844" w:rsidRDefault="00BD2F8F">
      <w:pPr>
        <w:pStyle w:val="a4"/>
        <w:numPr>
          <w:ilvl w:val="1"/>
          <w:numId w:val="1"/>
        </w:numPr>
        <w:tabs>
          <w:tab w:val="left" w:pos="720"/>
          <w:tab w:val="left" w:pos="721"/>
        </w:tabs>
        <w:spacing w:before="45" w:line="278" w:lineRule="auto"/>
        <w:ind w:right="1133"/>
        <w:rPr>
          <w:sz w:val="28"/>
        </w:rPr>
      </w:pPr>
      <w:r>
        <w:rPr>
          <w:sz w:val="28"/>
        </w:rPr>
        <w:t xml:space="preserve">создании атмосферы общности интересов, эмоциональной </w:t>
      </w:r>
      <w:proofErr w:type="spellStart"/>
      <w:r>
        <w:rPr>
          <w:spacing w:val="-4"/>
          <w:sz w:val="28"/>
        </w:rPr>
        <w:t>взаимоподдержки</w:t>
      </w:r>
      <w:proofErr w:type="spellEnd"/>
      <w:r>
        <w:rPr>
          <w:spacing w:val="-4"/>
          <w:sz w:val="28"/>
        </w:rPr>
        <w:t xml:space="preserve"> и взаимопроникновения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проблемы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друг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друга;</w:t>
      </w:r>
    </w:p>
    <w:p w:rsidR="001B5844" w:rsidRDefault="001B5844">
      <w:pPr>
        <w:spacing w:line="278" w:lineRule="auto"/>
        <w:rPr>
          <w:sz w:val="28"/>
        </w:rPr>
        <w:sectPr w:rsidR="001B5844">
          <w:type w:val="continuous"/>
          <w:pgSz w:w="11910" w:h="16840"/>
          <w:pgMar w:top="1040" w:right="740" w:bottom="280" w:left="1520" w:header="720" w:footer="720" w:gutter="0"/>
          <w:cols w:space="720"/>
        </w:sectPr>
      </w:pPr>
    </w:p>
    <w:p w:rsidR="001B5844" w:rsidRDefault="00BD2F8F">
      <w:pPr>
        <w:pStyle w:val="a4"/>
        <w:numPr>
          <w:ilvl w:val="1"/>
          <w:numId w:val="1"/>
        </w:numPr>
        <w:tabs>
          <w:tab w:val="left" w:pos="720"/>
          <w:tab w:val="left" w:pos="721"/>
        </w:tabs>
        <w:spacing w:before="59" w:line="276" w:lineRule="auto"/>
        <w:ind w:right="181"/>
        <w:rPr>
          <w:sz w:val="28"/>
        </w:rPr>
      </w:pPr>
      <w:r>
        <w:rPr>
          <w:spacing w:val="-2"/>
          <w:sz w:val="28"/>
        </w:rPr>
        <w:lastRenderedPageBreak/>
        <w:t>активизации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обогащении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воспитательных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умений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родителей,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поддержке их уверенности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возможностях.</w:t>
      </w:r>
    </w:p>
    <w:p w:rsidR="001B5844" w:rsidRDefault="00BD2F8F">
      <w:pPr>
        <w:pStyle w:val="a4"/>
        <w:numPr>
          <w:ilvl w:val="1"/>
          <w:numId w:val="1"/>
        </w:numPr>
        <w:tabs>
          <w:tab w:val="left" w:pos="720"/>
          <w:tab w:val="left" w:pos="721"/>
        </w:tabs>
        <w:spacing w:before="3" w:line="273" w:lineRule="auto"/>
        <w:ind w:right="130" w:hanging="424"/>
        <w:rPr>
          <w:sz w:val="28"/>
        </w:rPr>
      </w:pPr>
      <w:r>
        <w:rPr>
          <w:spacing w:val="-2"/>
          <w:sz w:val="28"/>
        </w:rPr>
        <w:t>особое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внимание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уделялось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консультаций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и </w:t>
      </w:r>
      <w:r>
        <w:rPr>
          <w:sz w:val="28"/>
        </w:rPr>
        <w:t>доверительных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бесед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педагогов;</w:t>
      </w:r>
    </w:p>
    <w:p w:rsidR="001B5844" w:rsidRDefault="00BD2F8F">
      <w:pPr>
        <w:pStyle w:val="a4"/>
        <w:numPr>
          <w:ilvl w:val="1"/>
          <w:numId w:val="1"/>
        </w:numPr>
        <w:tabs>
          <w:tab w:val="left" w:pos="884"/>
          <w:tab w:val="left" w:pos="885"/>
        </w:tabs>
        <w:spacing w:before="6" w:line="273" w:lineRule="auto"/>
        <w:ind w:left="296" w:right="1511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года 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имели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только наблюдателями,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группы: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</w:p>
    <w:p w:rsidR="001B5844" w:rsidRDefault="00BD2F8F">
      <w:pPr>
        <w:pStyle w:val="a3"/>
        <w:tabs>
          <w:tab w:val="left" w:pos="2043"/>
        </w:tabs>
        <w:spacing w:before="7" w:line="276" w:lineRule="auto"/>
        <w:ind w:left="296" w:right="977"/>
      </w:pPr>
      <w:r>
        <w:t>присутствие</w:t>
      </w:r>
      <w:r>
        <w:rPr>
          <w:spacing w:val="-8"/>
        </w:rPr>
        <w:t xml:space="preserve"> </w:t>
      </w:r>
      <w:r>
        <w:t>родителей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праздниках,</w:t>
      </w:r>
      <w:r>
        <w:rPr>
          <w:spacing w:val="-3"/>
        </w:rPr>
        <w:t xml:space="preserve"> </w:t>
      </w:r>
      <w:r>
        <w:t>свободное</w:t>
      </w:r>
      <w:r>
        <w:rPr>
          <w:spacing w:val="-16"/>
        </w:rPr>
        <w:t xml:space="preserve"> </w:t>
      </w:r>
      <w:r>
        <w:t>посещение</w:t>
      </w:r>
      <w:r>
        <w:rPr>
          <w:spacing w:val="-12"/>
        </w:rPr>
        <w:t xml:space="preserve"> </w:t>
      </w:r>
      <w:r>
        <w:t>занятий, прогулок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других</w:t>
      </w:r>
      <w:r>
        <w:rPr>
          <w:spacing w:val="-18"/>
        </w:rPr>
        <w:t xml:space="preserve"> </w:t>
      </w:r>
      <w:r>
        <w:t>моментов</w:t>
      </w:r>
      <w:r>
        <w:rPr>
          <w:spacing w:val="-17"/>
        </w:rPr>
        <w:t xml:space="preserve"> </w:t>
      </w:r>
      <w:r>
        <w:t>жизнедеятельности</w:t>
      </w:r>
      <w:r>
        <w:rPr>
          <w:spacing w:val="-18"/>
        </w:rPr>
        <w:t xml:space="preserve"> </w:t>
      </w:r>
      <w:r>
        <w:t>детей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детском</w:t>
      </w:r>
      <w:r>
        <w:rPr>
          <w:spacing w:val="-17"/>
        </w:rPr>
        <w:t xml:space="preserve"> </w:t>
      </w:r>
      <w:r>
        <w:t xml:space="preserve">саду, </w:t>
      </w:r>
      <w:r>
        <w:rPr>
          <w:spacing w:val="-2"/>
        </w:rPr>
        <w:t>проводились</w:t>
      </w:r>
      <w:r>
        <w:tab/>
        <w:t>праздники,</w:t>
      </w:r>
      <w:r>
        <w:rPr>
          <w:spacing w:val="-3"/>
        </w:rPr>
        <w:t xml:space="preserve"> </w:t>
      </w:r>
      <w:r>
        <w:t>спортивные</w:t>
      </w:r>
      <w:r>
        <w:rPr>
          <w:spacing w:val="-8"/>
        </w:rPr>
        <w:t xml:space="preserve"> </w:t>
      </w:r>
      <w:r>
        <w:t>развлечения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папами,</w:t>
      </w:r>
      <w:r>
        <w:rPr>
          <w:spacing w:val="-10"/>
        </w:rPr>
        <w:t xml:space="preserve"> </w:t>
      </w:r>
      <w:r>
        <w:t>мамами.</w:t>
      </w:r>
    </w:p>
    <w:p w:rsidR="001B5844" w:rsidRDefault="00BD2F8F">
      <w:pPr>
        <w:pStyle w:val="a3"/>
        <w:spacing w:before="1" w:line="273" w:lineRule="auto"/>
        <w:ind w:left="180" w:right="183" w:firstLine="708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осуществлялась</w:t>
      </w:r>
      <w:r>
        <w:rPr>
          <w:spacing w:val="-4"/>
        </w:rPr>
        <w:t xml:space="preserve"> </w:t>
      </w:r>
      <w:r>
        <w:t>систематически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годовым планом. Проведено 2 родительских собрания, на которых</w:t>
      </w:r>
    </w:p>
    <w:p w:rsidR="001B5844" w:rsidRDefault="00BD2F8F">
      <w:pPr>
        <w:pStyle w:val="a3"/>
        <w:spacing w:before="6" w:line="276" w:lineRule="auto"/>
        <w:ind w:left="180" w:right="139"/>
      </w:pPr>
      <w:r>
        <w:t>рассматривались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а</w:t>
      </w:r>
      <w:r>
        <w:rPr>
          <w:spacing w:val="-8"/>
        </w:rPr>
        <w:t xml:space="preserve"> </w:t>
      </w:r>
      <w:proofErr w:type="gramStart"/>
      <w:r>
        <w:t>так</w:t>
      </w:r>
      <w:r>
        <w:rPr>
          <w:spacing w:val="-8"/>
        </w:rPr>
        <w:t xml:space="preserve"> </w:t>
      </w:r>
      <w:r>
        <w:t>же</w:t>
      </w:r>
      <w:proofErr w:type="gramEnd"/>
      <w:r>
        <w:rPr>
          <w:spacing w:val="-4"/>
        </w:rPr>
        <w:t xml:space="preserve"> </w:t>
      </w:r>
      <w:r>
        <w:t>годовые задачи.</w:t>
      </w:r>
      <w:r>
        <w:rPr>
          <w:spacing w:val="40"/>
        </w:rPr>
        <w:t xml:space="preserve"> </w:t>
      </w:r>
      <w:r>
        <w:t>Родительские собрания проводились в соответствии с планами воспитат</w:t>
      </w:r>
      <w:r>
        <w:t>елей.</w:t>
      </w:r>
      <w:r>
        <w:rPr>
          <w:spacing w:val="40"/>
        </w:rPr>
        <w:t xml:space="preserve"> </w:t>
      </w:r>
      <w:r>
        <w:t>В группе оформлены уголки для родителей, которые постоянно обновлялись – это ширмы-передвижки, консультации, сведения о детях. Родители участвовали в подготовке и проведении</w:t>
      </w:r>
      <w:r>
        <w:rPr>
          <w:spacing w:val="40"/>
        </w:rPr>
        <w:t xml:space="preserve"> </w:t>
      </w:r>
      <w:r>
        <w:t>праздников, утренников</w:t>
      </w:r>
      <w:r>
        <w:rPr>
          <w:spacing w:val="40"/>
        </w:rPr>
        <w:t xml:space="preserve"> </w:t>
      </w:r>
      <w:r>
        <w:t>и других мероприятий, проводимых в ДОУ: выставках, см</w:t>
      </w:r>
      <w:r>
        <w:t>отрах, конкурсах и т.д. В ДОУ использовались эффективные формы работы с родителями: в группе</w:t>
      </w:r>
      <w:r>
        <w:rPr>
          <w:spacing w:val="80"/>
        </w:rPr>
        <w:t xml:space="preserve"> </w:t>
      </w:r>
      <w:r>
        <w:t>были организованы выставки творческих работ детей</w:t>
      </w:r>
      <w:r>
        <w:rPr>
          <w:spacing w:val="40"/>
        </w:rPr>
        <w:t xml:space="preserve"> </w:t>
      </w:r>
      <w:r>
        <w:t>и совместных с родителями работ.</w:t>
      </w:r>
    </w:p>
    <w:p w:rsidR="001B5844" w:rsidRDefault="00BD2F8F">
      <w:pPr>
        <w:pStyle w:val="a3"/>
        <w:spacing w:line="273" w:lineRule="auto"/>
        <w:ind w:left="180" w:right="183" w:firstLine="708"/>
      </w:pPr>
      <w:r>
        <w:t>Воспитатели</w:t>
      </w:r>
      <w:r>
        <w:rPr>
          <w:spacing w:val="40"/>
        </w:rPr>
        <w:t xml:space="preserve"> </w:t>
      </w:r>
      <w:r>
        <w:t>выбирали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использовали</w:t>
      </w:r>
      <w:r>
        <w:rPr>
          <w:spacing w:val="40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 семьей, в зависимости от конкретных обстоятельств: индивидуальные</w:t>
      </w:r>
    </w:p>
    <w:p w:rsidR="001B5844" w:rsidRDefault="00BD2F8F">
      <w:pPr>
        <w:pStyle w:val="a3"/>
        <w:spacing w:before="7" w:line="278" w:lineRule="auto"/>
        <w:ind w:left="180" w:right="183"/>
      </w:pPr>
      <w:r>
        <w:t>консультации,</w:t>
      </w:r>
      <w:r>
        <w:rPr>
          <w:spacing w:val="-9"/>
        </w:rPr>
        <w:t xml:space="preserve"> </w:t>
      </w:r>
      <w:r>
        <w:t>беседы,</w:t>
      </w:r>
      <w:r>
        <w:rPr>
          <w:spacing w:val="-6"/>
        </w:rPr>
        <w:t xml:space="preserve"> </w:t>
      </w:r>
      <w:r>
        <w:t>родительские</w:t>
      </w:r>
      <w:r>
        <w:rPr>
          <w:spacing w:val="-8"/>
        </w:rPr>
        <w:t xml:space="preserve"> </w:t>
      </w:r>
      <w:r>
        <w:t>собрания,</w:t>
      </w:r>
      <w:r>
        <w:rPr>
          <w:spacing w:val="-6"/>
        </w:rPr>
        <w:t xml:space="preserve"> </w:t>
      </w:r>
      <w:r>
        <w:t>совместные</w:t>
      </w:r>
      <w:r>
        <w:rPr>
          <w:spacing w:val="-11"/>
        </w:rPr>
        <w:t xml:space="preserve"> </w:t>
      </w:r>
      <w:r>
        <w:t>мероприятия, анкетирование и т.д. С родителями проводилось анкетирование на</w:t>
      </w:r>
      <w:r>
        <w:rPr>
          <w:spacing w:val="-3"/>
        </w:rPr>
        <w:t xml:space="preserve"> </w:t>
      </w:r>
      <w:r>
        <w:t>темы:</w:t>
      </w:r>
    </w:p>
    <w:p w:rsidR="001B5844" w:rsidRDefault="00BD2F8F">
      <w:pPr>
        <w:pStyle w:val="a3"/>
        <w:spacing w:line="276" w:lineRule="auto"/>
        <w:ind w:left="180"/>
      </w:pPr>
      <w:proofErr w:type="gramStart"/>
      <w:r>
        <w:t>«</w:t>
      </w:r>
      <w:r>
        <w:rPr>
          <w:spacing w:val="-6"/>
        </w:rPr>
        <w:t xml:space="preserve"> </w:t>
      </w:r>
      <w:r>
        <w:t>Какой</w:t>
      </w:r>
      <w:proofErr w:type="gramEnd"/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Родитель»,</w:t>
      </w:r>
      <w:r>
        <w:rPr>
          <w:spacing w:val="-7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оцениваете</w:t>
      </w:r>
      <w:r>
        <w:rPr>
          <w:spacing w:val="-6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де</w:t>
      </w:r>
      <w:r>
        <w:t>тского</w:t>
      </w:r>
      <w:r>
        <w:rPr>
          <w:spacing w:val="-8"/>
        </w:rPr>
        <w:t xml:space="preserve"> </w:t>
      </w:r>
      <w:r>
        <w:t>сада».</w:t>
      </w:r>
      <w:r>
        <w:rPr>
          <w:spacing w:val="-7"/>
        </w:rPr>
        <w:t xml:space="preserve"> </w:t>
      </w:r>
      <w:r>
        <w:t>Результаты анкетирования,</w:t>
      </w:r>
      <w:r>
        <w:rPr>
          <w:spacing w:val="-18"/>
        </w:rPr>
        <w:t xml:space="preserve"> </w:t>
      </w:r>
      <w:r>
        <w:t>проведённые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учебного</w:t>
      </w:r>
      <w:r>
        <w:rPr>
          <w:spacing w:val="-18"/>
        </w:rPr>
        <w:t xml:space="preserve"> </w:t>
      </w:r>
      <w:r>
        <w:t>года,</w:t>
      </w:r>
      <w:r>
        <w:rPr>
          <w:spacing w:val="-17"/>
        </w:rPr>
        <w:t xml:space="preserve"> </w:t>
      </w:r>
      <w:r>
        <w:t>позволяют</w:t>
      </w:r>
      <w:r>
        <w:rPr>
          <w:spacing w:val="-18"/>
        </w:rPr>
        <w:t xml:space="preserve"> </w:t>
      </w:r>
      <w:r>
        <w:t>сказать,</w:t>
      </w:r>
      <w:r>
        <w:rPr>
          <w:spacing w:val="-17"/>
        </w:rPr>
        <w:t xml:space="preserve"> </w:t>
      </w:r>
      <w:r>
        <w:t xml:space="preserve">что </w:t>
      </w:r>
      <w:r>
        <w:rPr>
          <w:spacing w:val="-4"/>
        </w:rPr>
        <w:t>родители положительно</w:t>
      </w:r>
      <w:r>
        <w:rPr>
          <w:spacing w:val="-7"/>
        </w:rPr>
        <w:t xml:space="preserve"> </w:t>
      </w:r>
      <w:r>
        <w:rPr>
          <w:spacing w:val="-4"/>
        </w:rPr>
        <w:t>оценивают</w:t>
      </w:r>
      <w:r>
        <w:rPr>
          <w:spacing w:val="-5"/>
        </w:rPr>
        <w:t xml:space="preserve"> </w:t>
      </w:r>
      <w:r>
        <w:rPr>
          <w:spacing w:val="-4"/>
        </w:rPr>
        <w:t>работу</w:t>
      </w:r>
      <w:r>
        <w:rPr>
          <w:spacing w:val="-6"/>
        </w:rPr>
        <w:t xml:space="preserve"> </w:t>
      </w:r>
      <w:r>
        <w:rPr>
          <w:spacing w:val="-4"/>
        </w:rPr>
        <w:t>коллектива</w:t>
      </w:r>
      <w:r>
        <w:rPr>
          <w:spacing w:val="-7"/>
        </w:rPr>
        <w:t xml:space="preserve"> </w:t>
      </w:r>
      <w:r>
        <w:rPr>
          <w:spacing w:val="-4"/>
        </w:rPr>
        <w:t>детского</w:t>
      </w:r>
      <w:r>
        <w:rPr>
          <w:spacing w:val="-7"/>
        </w:rPr>
        <w:t xml:space="preserve"> </w:t>
      </w:r>
      <w:r>
        <w:rPr>
          <w:spacing w:val="-4"/>
        </w:rPr>
        <w:t>сада,</w:t>
      </w:r>
      <w:r>
        <w:rPr>
          <w:spacing w:val="-8"/>
        </w:rPr>
        <w:t xml:space="preserve"> </w:t>
      </w:r>
      <w:r>
        <w:rPr>
          <w:spacing w:val="-4"/>
        </w:rPr>
        <w:t xml:space="preserve">выражают </w:t>
      </w:r>
      <w:r>
        <w:rPr>
          <w:spacing w:val="-2"/>
        </w:rPr>
        <w:t>свою</w:t>
      </w:r>
      <w:r>
        <w:rPr>
          <w:spacing w:val="-7"/>
        </w:rPr>
        <w:t xml:space="preserve"> </w:t>
      </w:r>
      <w:r>
        <w:rPr>
          <w:spacing w:val="-2"/>
        </w:rPr>
        <w:t>благодарность</w:t>
      </w:r>
      <w:r>
        <w:rPr>
          <w:spacing w:val="-6"/>
        </w:rPr>
        <w:t xml:space="preserve"> </w:t>
      </w:r>
      <w:r>
        <w:rPr>
          <w:spacing w:val="-2"/>
        </w:rPr>
        <w:t>педагогам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всему</w:t>
      </w:r>
      <w:r>
        <w:rPr>
          <w:spacing w:val="-11"/>
        </w:rPr>
        <w:t xml:space="preserve"> </w:t>
      </w:r>
      <w:r>
        <w:rPr>
          <w:spacing w:val="-2"/>
        </w:rPr>
        <w:t>детскому</w:t>
      </w:r>
      <w:r>
        <w:rPr>
          <w:spacing w:val="-11"/>
        </w:rPr>
        <w:t xml:space="preserve"> </w:t>
      </w:r>
      <w:r>
        <w:rPr>
          <w:spacing w:val="-2"/>
        </w:rPr>
        <w:t>саду.</w:t>
      </w:r>
    </w:p>
    <w:p w:rsidR="001B5844" w:rsidRDefault="00BD2F8F">
      <w:pPr>
        <w:pStyle w:val="a3"/>
        <w:spacing w:line="321" w:lineRule="exact"/>
        <w:ind w:left="392"/>
      </w:pPr>
      <w:r>
        <w:t>Усилия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направлены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rPr>
          <w:spacing w:val="-2"/>
        </w:rPr>
        <w:t>чтобы</w:t>
      </w:r>
    </w:p>
    <w:p w:rsidR="001B5844" w:rsidRDefault="00BD2F8F">
      <w:pPr>
        <w:pStyle w:val="a3"/>
        <w:spacing w:before="43" w:line="278" w:lineRule="auto"/>
        <w:ind w:left="180"/>
      </w:pPr>
      <w:r>
        <w:t>совершенствовать</w:t>
      </w:r>
      <w:r>
        <w:rPr>
          <w:spacing w:val="-7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родителями,</w:t>
      </w:r>
      <w:r>
        <w:rPr>
          <w:spacing w:val="-6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 xml:space="preserve">эффективные </w:t>
      </w:r>
      <w:r>
        <w:rPr>
          <w:spacing w:val="-2"/>
        </w:rPr>
        <w:t>формы.</w:t>
      </w:r>
    </w:p>
    <w:p w:rsidR="001B5844" w:rsidRDefault="00BD2F8F">
      <w:pPr>
        <w:pStyle w:val="a3"/>
        <w:spacing w:line="276" w:lineRule="auto"/>
        <w:ind w:left="180" w:right="102" w:firstLine="708"/>
        <w:jc w:val="both"/>
      </w:pPr>
      <w:r>
        <w:t>В ходе контроля было выявлено, что в планировании воспитателей отражены разнообразные формы взаимодействия с семьей по формированию детск</w:t>
      </w:r>
      <w:r>
        <w:t>о-взрослых отношений: выставки, проекты, конкурсы, акций. Для повышения педагогической компетентности родителей педагогами запланированы: мастер-классы, практикумы, круглые столы,</w:t>
      </w:r>
      <w:r>
        <w:rPr>
          <w:spacing w:val="40"/>
        </w:rPr>
        <w:t xml:space="preserve"> </w:t>
      </w:r>
      <w:r>
        <w:t>индивидуальные беседы и консультации, родительские собрания.</w:t>
      </w:r>
      <w:r>
        <w:rPr>
          <w:spacing w:val="40"/>
        </w:rPr>
        <w:t xml:space="preserve"> </w:t>
      </w:r>
      <w:r>
        <w:t xml:space="preserve">В группе </w:t>
      </w:r>
      <w:proofErr w:type="gramStart"/>
      <w:r>
        <w:t>исполь</w:t>
      </w:r>
      <w:r>
        <w:t>зуются</w:t>
      </w:r>
      <w:r>
        <w:rPr>
          <w:spacing w:val="36"/>
        </w:rPr>
        <w:t xml:space="preserve">  </w:t>
      </w:r>
      <w:r>
        <w:t>такие</w:t>
      </w:r>
      <w:proofErr w:type="gramEnd"/>
      <w:r>
        <w:rPr>
          <w:spacing w:val="36"/>
        </w:rPr>
        <w:t xml:space="preserve">  </w:t>
      </w:r>
      <w:r>
        <w:t>формы</w:t>
      </w:r>
      <w:r>
        <w:rPr>
          <w:spacing w:val="39"/>
        </w:rPr>
        <w:t xml:space="preserve">  </w:t>
      </w:r>
      <w:r>
        <w:t>как</w:t>
      </w:r>
      <w:r>
        <w:rPr>
          <w:spacing w:val="74"/>
        </w:rPr>
        <w:t xml:space="preserve">   </w:t>
      </w:r>
      <w:r>
        <w:t>изучение</w:t>
      </w:r>
      <w:r>
        <w:rPr>
          <w:spacing w:val="37"/>
        </w:rPr>
        <w:t xml:space="preserve">  </w:t>
      </w:r>
      <w:r>
        <w:t>лучшего</w:t>
      </w:r>
      <w:r>
        <w:rPr>
          <w:spacing w:val="37"/>
        </w:rPr>
        <w:t xml:space="preserve">  </w:t>
      </w:r>
      <w:r>
        <w:t>опыта</w:t>
      </w:r>
      <w:r>
        <w:rPr>
          <w:spacing w:val="35"/>
        </w:rPr>
        <w:t xml:space="preserve">  </w:t>
      </w:r>
      <w:r>
        <w:rPr>
          <w:spacing w:val="-2"/>
        </w:rPr>
        <w:t>семейного</w:t>
      </w:r>
    </w:p>
    <w:p w:rsidR="001B5844" w:rsidRDefault="001B5844">
      <w:pPr>
        <w:spacing w:line="276" w:lineRule="auto"/>
        <w:jc w:val="both"/>
        <w:sectPr w:rsidR="001B5844">
          <w:pgSz w:w="11910" w:h="16840"/>
          <w:pgMar w:top="1060" w:right="740" w:bottom="280" w:left="1520" w:header="720" w:footer="720" w:gutter="0"/>
          <w:cols w:space="720"/>
        </w:sectPr>
      </w:pPr>
    </w:p>
    <w:p w:rsidR="001B5844" w:rsidRDefault="00BD2F8F">
      <w:pPr>
        <w:pStyle w:val="a3"/>
        <w:spacing w:before="59" w:line="276" w:lineRule="auto"/>
        <w:ind w:left="180" w:right="115"/>
        <w:jc w:val="both"/>
      </w:pPr>
      <w:r>
        <w:lastRenderedPageBreak/>
        <w:t>воспитания, «Ящик для предложений», консультации, индивидуальные и неформальные беседы.</w:t>
      </w:r>
    </w:p>
    <w:p w:rsidR="001B5844" w:rsidRDefault="00BD2F8F">
      <w:pPr>
        <w:pStyle w:val="a3"/>
        <w:spacing w:before="3" w:line="276" w:lineRule="auto"/>
        <w:ind w:left="180" w:right="104" w:firstLine="708"/>
        <w:jc w:val="both"/>
      </w:pPr>
      <w:r>
        <w:t>При организации сотрудничества с родителями для достижения положительных результатов, нема</w:t>
      </w:r>
      <w:r>
        <w:t xml:space="preserve">ло важным фактором является родительский уголок. Педагоги пользуются просветительской печатной продукцией: памятки, буклеты, применяют анкетирование для выявления проблем по воспитанию детей и подробностей родителей. Педагоги охватывают разные направления </w:t>
      </w:r>
      <w:r>
        <w:t>взаимодействия с семьей: обучение и воспитание, досуг, здоровье.</w:t>
      </w:r>
    </w:p>
    <w:p w:rsidR="001B5844" w:rsidRDefault="00BD2F8F">
      <w:pPr>
        <w:pStyle w:val="a3"/>
        <w:spacing w:before="1" w:line="276" w:lineRule="auto"/>
        <w:ind w:left="180" w:right="104"/>
        <w:jc w:val="both"/>
      </w:pPr>
      <w:r>
        <w:t>В приемной рационально размещен наглядно-информационный материал, направленный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детей в</w:t>
      </w:r>
      <w:r>
        <w:rPr>
          <w:spacing w:val="-6"/>
        </w:rPr>
        <w:t xml:space="preserve"> </w:t>
      </w:r>
      <w:r>
        <w:t>домашних условиях, консультативные материалы специалистов ДОО, а также вы</w:t>
      </w:r>
      <w:r>
        <w:t>ставки детских работ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детско-родительская</w:t>
      </w:r>
      <w:r>
        <w:rPr>
          <w:spacing w:val="-4"/>
        </w:rPr>
        <w:t xml:space="preserve"> </w:t>
      </w:r>
      <w:r>
        <w:t>проектная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40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красочные, эстетично оформленные и по тематике, изучаемой в группе.</w:t>
      </w:r>
    </w:p>
    <w:p w:rsidR="001B5844" w:rsidRDefault="001B5844">
      <w:pPr>
        <w:pStyle w:val="a3"/>
        <w:spacing w:before="1"/>
        <w:rPr>
          <w:sz w:val="32"/>
        </w:rPr>
      </w:pPr>
    </w:p>
    <w:p w:rsidR="001B5844" w:rsidRDefault="00BD2F8F">
      <w:pPr>
        <w:pStyle w:val="a3"/>
        <w:spacing w:line="278" w:lineRule="auto"/>
        <w:ind w:left="180" w:right="108"/>
        <w:jc w:val="both"/>
      </w:pPr>
      <w:r>
        <w:t>На сайте ДОО имеется целый раздел, посвященный информации для родителей, законных представителей.</w:t>
      </w:r>
    </w:p>
    <w:p w:rsidR="001B5844" w:rsidRDefault="00BD2F8F">
      <w:pPr>
        <w:pStyle w:val="a3"/>
        <w:spacing w:line="276" w:lineRule="auto"/>
        <w:ind w:left="180" w:right="104"/>
        <w:jc w:val="both"/>
      </w:pPr>
      <w:r>
        <w:t>Анализ</w:t>
      </w:r>
      <w:r>
        <w:rPr>
          <w:spacing w:val="40"/>
        </w:rPr>
        <w:t xml:space="preserve"> </w:t>
      </w:r>
      <w:r>
        <w:t>взаимодействия показал, что педагоги ДОО умеют поставить конкретные задачи для решения актуальных вопросов. Этому свидетельствует анализ (наблюдения) общения педагогов с родителями, который показывает, что в группе преобладает уважительное, доброжелательно</w:t>
      </w:r>
      <w:r>
        <w:t>е</w:t>
      </w:r>
      <w:r>
        <w:rPr>
          <w:spacing w:val="40"/>
        </w:rPr>
        <w:t xml:space="preserve"> </w:t>
      </w:r>
      <w:r>
        <w:t>отношения между всеми участниками образовательного процесса. Наблюдается взаимное доверие во взаимоотношениях между педагогами и родителями (законными представителями), взаимопомощь в совместной работе по воспитанию дошкольников.</w:t>
      </w:r>
    </w:p>
    <w:p w:rsidR="001B5844" w:rsidRDefault="001B5844">
      <w:pPr>
        <w:pStyle w:val="a3"/>
        <w:spacing w:before="7"/>
        <w:rPr>
          <w:sz w:val="31"/>
        </w:rPr>
      </w:pPr>
    </w:p>
    <w:p w:rsidR="001B5844" w:rsidRDefault="00BD2F8F">
      <w:pPr>
        <w:spacing w:before="1"/>
        <w:ind w:left="460"/>
        <w:rPr>
          <w:b/>
          <w:sz w:val="28"/>
        </w:rPr>
      </w:pPr>
      <w:r>
        <w:pict>
          <v:rect id="docshape1" o:spid="_x0000_s1029" style="position:absolute;left:0;text-align:left;margin-left:83.45pt;margin-top:54.15pt;width:34.8pt;height:17.6pt;z-index:-15898112;mso-position-horizontal-relative:page" stroked="f">
            <w10:wrap anchorx="page"/>
          </v:rect>
        </w:pict>
      </w:r>
      <w:r>
        <w:rPr>
          <w:b/>
          <w:sz w:val="28"/>
        </w:rPr>
        <w:t>КАРТА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анализа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1B5844" w:rsidRDefault="001B5844">
      <w:pPr>
        <w:pStyle w:val="a3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5112"/>
        <w:gridCol w:w="705"/>
        <w:gridCol w:w="708"/>
        <w:gridCol w:w="712"/>
        <w:gridCol w:w="848"/>
      </w:tblGrid>
      <w:tr w:rsidR="001B5844">
        <w:trPr>
          <w:trHeight w:val="482"/>
        </w:trPr>
        <w:tc>
          <w:tcPr>
            <w:tcW w:w="705" w:type="dxa"/>
            <w:tcBorders>
              <w:bottom w:val="single" w:sz="8" w:space="0" w:color="FFFFFF"/>
            </w:tcBorders>
          </w:tcPr>
          <w:p w:rsidR="001B5844" w:rsidRDefault="00BD2F8F">
            <w:pPr>
              <w:pStyle w:val="TableParagraph"/>
              <w:spacing w:line="270" w:lineRule="atLeast"/>
              <w:ind w:left="40" w:right="74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п/ </w:t>
            </w:r>
            <w:r>
              <w:rPr>
                <w:b/>
                <w:spacing w:val="-10"/>
                <w:sz w:val="24"/>
              </w:rPr>
              <w:t>п</w:t>
            </w:r>
          </w:p>
        </w:tc>
        <w:tc>
          <w:tcPr>
            <w:tcW w:w="5112" w:type="dxa"/>
            <w:vMerge w:val="restart"/>
          </w:tcPr>
          <w:p w:rsidR="001B5844" w:rsidRDefault="00BD2F8F">
            <w:pPr>
              <w:pStyle w:val="TableParagraph"/>
              <w:spacing w:before="3"/>
              <w:ind w:left="1172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соответствия</w:t>
            </w:r>
          </w:p>
        </w:tc>
        <w:tc>
          <w:tcPr>
            <w:tcW w:w="2973" w:type="dxa"/>
            <w:gridSpan w:val="4"/>
          </w:tcPr>
          <w:p w:rsidR="001B5844" w:rsidRDefault="00BD2F8F">
            <w:pPr>
              <w:pStyle w:val="TableParagraph"/>
              <w:spacing w:before="3"/>
              <w:ind w:left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Степень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соответствия</w:t>
            </w:r>
          </w:p>
        </w:tc>
      </w:tr>
      <w:tr w:rsidR="001B5844">
        <w:trPr>
          <w:trHeight w:val="357"/>
        </w:trPr>
        <w:tc>
          <w:tcPr>
            <w:tcW w:w="705" w:type="dxa"/>
            <w:tcBorders>
              <w:top w:val="single" w:sz="8" w:space="0" w:color="FFFFFF"/>
            </w:tcBorders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5112" w:type="dxa"/>
            <w:vMerge/>
            <w:tcBorders>
              <w:top w:val="nil"/>
            </w:tcBorders>
          </w:tcPr>
          <w:p w:rsidR="001B5844" w:rsidRDefault="001B5844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B5844" w:rsidRDefault="00BD2F8F">
            <w:pPr>
              <w:pStyle w:val="TableParagraph"/>
              <w:spacing w:line="203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8" w:type="dxa"/>
          </w:tcPr>
          <w:p w:rsidR="001B5844" w:rsidRDefault="00BD2F8F">
            <w:pPr>
              <w:pStyle w:val="TableParagraph"/>
              <w:spacing w:line="20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2" w:type="dxa"/>
          </w:tcPr>
          <w:p w:rsidR="001B5844" w:rsidRDefault="00BD2F8F">
            <w:pPr>
              <w:pStyle w:val="TableParagraph"/>
              <w:spacing w:line="20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8" w:type="dxa"/>
          </w:tcPr>
          <w:p w:rsidR="001B5844" w:rsidRDefault="00BD2F8F">
            <w:pPr>
              <w:pStyle w:val="TableParagraph"/>
              <w:spacing w:line="20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1B5844">
        <w:trPr>
          <w:trHeight w:val="668"/>
        </w:trPr>
        <w:tc>
          <w:tcPr>
            <w:tcW w:w="705" w:type="dxa"/>
          </w:tcPr>
          <w:p w:rsidR="001B5844" w:rsidRDefault="00BD2F8F">
            <w:pPr>
              <w:pStyle w:val="TableParagraph"/>
              <w:spacing w:before="2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12" w:type="dxa"/>
          </w:tcPr>
          <w:p w:rsidR="001B5844" w:rsidRDefault="00BD2F8F">
            <w:pPr>
              <w:pStyle w:val="TableParagraph"/>
              <w:spacing w:before="2"/>
              <w:ind w:left="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формализма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семьей</w:t>
            </w:r>
          </w:p>
        </w:tc>
        <w:tc>
          <w:tcPr>
            <w:tcW w:w="705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848" w:type="dxa"/>
          </w:tcPr>
          <w:p w:rsidR="001B5844" w:rsidRDefault="00BD2F8F">
            <w:pPr>
              <w:pStyle w:val="TableParagraph"/>
              <w:spacing w:before="2"/>
              <w:ind w:left="4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B5844">
        <w:trPr>
          <w:trHeight w:val="821"/>
        </w:trPr>
        <w:tc>
          <w:tcPr>
            <w:tcW w:w="705" w:type="dxa"/>
          </w:tcPr>
          <w:p w:rsidR="001B5844" w:rsidRDefault="00BD2F8F">
            <w:pPr>
              <w:pStyle w:val="TableParagraph"/>
              <w:spacing w:before="2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12" w:type="dxa"/>
          </w:tcPr>
          <w:p w:rsidR="001B5844" w:rsidRDefault="00BD2F8F">
            <w:pPr>
              <w:pStyle w:val="TableParagraph"/>
              <w:spacing w:before="2"/>
              <w:ind w:left="64"/>
              <w:rPr>
                <w:sz w:val="24"/>
              </w:rPr>
            </w:pPr>
            <w:r>
              <w:rPr>
                <w:sz w:val="24"/>
              </w:rPr>
              <w:t>Учет социального запроса (интересов, потребностей)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1B5844" w:rsidRDefault="00BD2F8F">
            <w:pPr>
              <w:pStyle w:val="TableParagraph"/>
              <w:spacing w:before="1" w:line="247" w:lineRule="exact"/>
              <w:ind w:left="64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05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B5844" w:rsidRDefault="00BD2F8F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8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</w:tr>
      <w:tr w:rsidR="001B5844">
        <w:trPr>
          <w:trHeight w:val="1116"/>
        </w:trPr>
        <w:tc>
          <w:tcPr>
            <w:tcW w:w="705" w:type="dxa"/>
            <w:tcBorders>
              <w:bottom w:val="single" w:sz="4" w:space="0" w:color="000000"/>
            </w:tcBorders>
          </w:tcPr>
          <w:p w:rsidR="001B5844" w:rsidRDefault="00BD2F8F">
            <w:pPr>
              <w:pStyle w:val="TableParagraph"/>
              <w:spacing w:line="274" w:lineRule="exact"/>
              <w:ind w:left="26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12" w:type="dxa"/>
          </w:tcPr>
          <w:p w:rsidR="001B5844" w:rsidRDefault="00BD2F8F">
            <w:pPr>
              <w:pStyle w:val="TableParagraph"/>
              <w:spacing w:line="276" w:lineRule="exact"/>
              <w:ind w:left="68"/>
              <w:rPr>
                <w:sz w:val="24"/>
              </w:rPr>
            </w:pPr>
            <w:r>
              <w:rPr>
                <w:sz w:val="24"/>
              </w:rPr>
              <w:t>Социологический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семей воспитанников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(получение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составе семьи,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особенностей в планировании работы</w:t>
            </w:r>
          </w:p>
        </w:tc>
        <w:tc>
          <w:tcPr>
            <w:tcW w:w="705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</w:tcPr>
          <w:p w:rsidR="001B5844" w:rsidRDefault="00BD2F8F">
            <w:pPr>
              <w:pStyle w:val="TableParagraph"/>
              <w:spacing w:line="274" w:lineRule="exact"/>
              <w:ind w:left="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8" w:type="dxa"/>
          </w:tcPr>
          <w:p w:rsidR="001B5844" w:rsidRDefault="001B5844">
            <w:pPr>
              <w:pStyle w:val="TableParagraph"/>
              <w:rPr>
                <w:sz w:val="26"/>
              </w:rPr>
            </w:pPr>
          </w:p>
        </w:tc>
      </w:tr>
    </w:tbl>
    <w:p w:rsidR="001B5844" w:rsidRDefault="001B5844">
      <w:pPr>
        <w:rPr>
          <w:sz w:val="26"/>
        </w:rPr>
        <w:sectPr w:rsidR="001B5844">
          <w:pgSz w:w="11910" w:h="16840"/>
          <w:pgMar w:top="1060" w:right="7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708"/>
        <w:gridCol w:w="708"/>
        <w:gridCol w:w="712"/>
        <w:gridCol w:w="848"/>
      </w:tblGrid>
      <w:tr w:rsidR="001B5844">
        <w:trPr>
          <w:trHeight w:val="1973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5" w:lineRule="exact"/>
              <w:ind w:left="106" w:right="1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tabs>
                <w:tab w:val="left" w:pos="911"/>
                <w:tab w:val="left" w:pos="1119"/>
                <w:tab w:val="left" w:pos="1331"/>
                <w:tab w:val="left" w:pos="1607"/>
                <w:tab w:val="left" w:pos="1827"/>
                <w:tab w:val="left" w:pos="1863"/>
                <w:tab w:val="left" w:pos="1950"/>
                <w:tab w:val="left" w:pos="2603"/>
                <w:tab w:val="left" w:pos="2643"/>
                <w:tab w:val="left" w:pos="2759"/>
                <w:tab w:val="left" w:pos="3003"/>
                <w:tab w:val="left" w:pos="3655"/>
                <w:tab w:val="left" w:pos="3735"/>
                <w:tab w:val="left" w:pos="4135"/>
              </w:tabs>
              <w:ind w:left="63" w:right="24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форм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семьей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(индивидуальных, коллективных,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наглядно-информационных), </w:t>
            </w:r>
            <w:r>
              <w:rPr>
                <w:spacing w:val="-2"/>
                <w:sz w:val="24"/>
              </w:rPr>
              <w:t>поиск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внедрение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практику</w:t>
            </w:r>
            <w:r>
              <w:rPr>
                <w:sz w:val="24"/>
              </w:rPr>
              <w:tab/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нетрадиционных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семьей, </w:t>
            </w:r>
            <w:r>
              <w:rPr>
                <w:sz w:val="24"/>
              </w:rPr>
              <w:t xml:space="preserve">преимущественно интерактивный характер </w:t>
            </w:r>
            <w:r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B5844">
        <w:trPr>
          <w:trHeight w:val="697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5" w:lineRule="exact"/>
              <w:ind w:left="192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ind w:left="63" w:right="5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конкурсах, праздниках, организуемых в ДОО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B5844">
        <w:trPr>
          <w:trHeight w:val="2821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5" w:lineRule="exact"/>
              <w:ind w:left="192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ind w:left="39" w:right="58"/>
              <w:rPr>
                <w:sz w:val="24"/>
              </w:rPr>
            </w:pPr>
            <w:r>
              <w:rPr>
                <w:sz w:val="24"/>
              </w:rPr>
              <w:t>Систематическая организация активной психолого-педагогической работы по повышению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родителей в области их взаимодействия; разнообразие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</w:t>
            </w:r>
            <w:r>
              <w:rPr>
                <w:spacing w:val="-2"/>
                <w:sz w:val="24"/>
              </w:rPr>
              <w:t>университет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5" w:lineRule="exact"/>
              <w:ind w:left="4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B5844">
        <w:trPr>
          <w:trHeight w:val="1121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1" w:lineRule="exact"/>
              <w:ind w:left="192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ind w:left="39" w:right="58"/>
              <w:rPr>
                <w:sz w:val="24"/>
              </w:rPr>
            </w:pPr>
            <w:r>
              <w:rPr>
                <w:sz w:val="24"/>
              </w:rPr>
              <w:t>Выявление, обобщение, распространение передового педагогического опыта 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 семейного воспитания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</w:tr>
      <w:tr w:rsidR="001B5844">
        <w:trPr>
          <w:trHeight w:val="316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1" w:lineRule="exact"/>
              <w:ind w:left="192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1" w:lineRule="exact"/>
              <w:ind w:left="39"/>
              <w:rPr>
                <w:sz w:val="24"/>
              </w:rPr>
            </w:pPr>
            <w:r>
              <w:rPr>
                <w:sz w:val="24"/>
              </w:rPr>
              <w:t>«Открытость»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1B5844">
        <w:trPr>
          <w:trHeight w:val="577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1" w:lineRule="exact"/>
              <w:ind w:left="192" w:right="18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ind w:left="39" w:right="58"/>
              <w:rPr>
                <w:sz w:val="24"/>
              </w:rPr>
            </w:pPr>
            <w:r>
              <w:rPr>
                <w:sz w:val="24"/>
              </w:rPr>
              <w:t>Участие родителей в государственно- общественном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</w:tr>
      <w:tr w:rsidR="001B5844">
        <w:trPr>
          <w:trHeight w:val="392"/>
        </w:trPr>
        <w:tc>
          <w:tcPr>
            <w:tcW w:w="708" w:type="dxa"/>
          </w:tcPr>
          <w:p w:rsidR="001B5844" w:rsidRDefault="00BD2F8F">
            <w:pPr>
              <w:pStyle w:val="TableParagraph"/>
              <w:spacing w:line="275" w:lineRule="exact"/>
              <w:ind w:left="192" w:right="1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5" w:lineRule="exact"/>
              <w:ind w:left="3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</w:tr>
      <w:tr w:rsidR="001B5844">
        <w:trPr>
          <w:trHeight w:val="381"/>
        </w:trPr>
        <w:tc>
          <w:tcPr>
            <w:tcW w:w="708" w:type="dxa"/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1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1B58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44" w:rsidRDefault="00BD2F8F">
            <w:pPr>
              <w:pStyle w:val="TableParagraph"/>
              <w:spacing w:line="271" w:lineRule="exact"/>
              <w:ind w:left="4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</w:tbl>
    <w:p w:rsidR="001B5844" w:rsidRDefault="001B5844">
      <w:pPr>
        <w:pStyle w:val="a3"/>
        <w:spacing w:before="3"/>
        <w:rPr>
          <w:b/>
          <w:sz w:val="24"/>
        </w:rPr>
      </w:pPr>
    </w:p>
    <w:p w:rsidR="001B5844" w:rsidRDefault="00BD2F8F">
      <w:pPr>
        <w:pStyle w:val="a3"/>
        <w:spacing w:before="89"/>
        <w:ind w:left="464"/>
      </w:pPr>
      <w:r>
        <w:t>Итоговый</w:t>
      </w:r>
      <w:r>
        <w:rPr>
          <w:spacing w:val="2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t>25 из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2"/>
        </w:rPr>
        <w:t>возможных.</w:t>
      </w:r>
    </w:p>
    <w:p w:rsidR="001B5844" w:rsidRDefault="001B5844">
      <w:pPr>
        <w:pStyle w:val="a3"/>
        <w:spacing w:before="4"/>
        <w:rPr>
          <w:sz w:val="36"/>
        </w:rPr>
      </w:pPr>
    </w:p>
    <w:p w:rsidR="001B5844" w:rsidRDefault="00BD2F8F">
      <w:pPr>
        <w:pStyle w:val="a3"/>
        <w:ind w:left="1033"/>
      </w:pPr>
      <w:r>
        <w:rPr>
          <w:spacing w:val="-2"/>
        </w:rPr>
        <w:t>Рекомендации:</w:t>
      </w:r>
    </w:p>
    <w:p w:rsidR="001B5844" w:rsidRDefault="00BD2F8F">
      <w:pPr>
        <w:pStyle w:val="a4"/>
        <w:numPr>
          <w:ilvl w:val="1"/>
          <w:numId w:val="2"/>
        </w:numPr>
        <w:tabs>
          <w:tab w:val="left" w:pos="609"/>
        </w:tabs>
        <w:spacing w:before="50" w:line="276" w:lineRule="auto"/>
        <w:ind w:right="843"/>
        <w:rPr>
          <w:sz w:val="28"/>
        </w:rPr>
      </w:pPr>
      <w:r>
        <w:rPr>
          <w:sz w:val="28"/>
        </w:rPr>
        <w:t>Активнее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 родителями (турнир знатоков, викторины, семейные праздники, философские столы, спартакиады, олимпиады);</w:t>
      </w:r>
    </w:p>
    <w:p w:rsidR="001B5844" w:rsidRDefault="00BD2F8F">
      <w:pPr>
        <w:pStyle w:val="a4"/>
        <w:numPr>
          <w:ilvl w:val="1"/>
          <w:numId w:val="2"/>
        </w:numPr>
        <w:tabs>
          <w:tab w:val="left" w:pos="609"/>
        </w:tabs>
        <w:spacing w:before="2" w:line="276" w:lineRule="auto"/>
        <w:ind w:right="196"/>
        <w:rPr>
          <w:sz w:val="28"/>
        </w:rPr>
      </w:pPr>
      <w:r>
        <w:rPr>
          <w:sz w:val="28"/>
        </w:rPr>
        <w:t>Для реализации преемственности детского сада и семьи включать в 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детей, педагогов и родителей в которой родители - активные участники;</w:t>
      </w:r>
    </w:p>
    <w:p w:rsidR="001B5844" w:rsidRDefault="00BD2F8F">
      <w:pPr>
        <w:pStyle w:val="a4"/>
        <w:numPr>
          <w:ilvl w:val="1"/>
          <w:numId w:val="2"/>
        </w:numPr>
        <w:tabs>
          <w:tab w:val="left" w:pos="609"/>
        </w:tabs>
        <w:spacing w:line="278" w:lineRule="auto"/>
        <w:ind w:right="578"/>
        <w:rPr>
          <w:sz w:val="28"/>
        </w:rPr>
      </w:pPr>
      <w:r>
        <w:rPr>
          <w:sz w:val="28"/>
        </w:rPr>
        <w:t>Своевременно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разработанными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 проводить родительские собрания и оформлять протоколы к ним;</w:t>
      </w:r>
    </w:p>
    <w:p w:rsidR="001B5844" w:rsidRDefault="00BD2F8F">
      <w:pPr>
        <w:pStyle w:val="a4"/>
        <w:numPr>
          <w:ilvl w:val="1"/>
          <w:numId w:val="2"/>
        </w:numPr>
        <w:tabs>
          <w:tab w:val="left" w:pos="609"/>
        </w:tabs>
        <w:spacing w:line="273" w:lineRule="auto"/>
        <w:ind w:right="574"/>
        <w:rPr>
          <w:sz w:val="28"/>
        </w:rPr>
      </w:pP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-9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данному направлению за учебный год и наметить перспективы дальнейшей</w:t>
      </w:r>
    </w:p>
    <w:p w:rsidR="001B5844" w:rsidRDefault="00BD2F8F">
      <w:pPr>
        <w:pStyle w:val="a3"/>
        <w:spacing w:line="273" w:lineRule="auto"/>
        <w:ind w:left="608" w:right="183"/>
      </w:pP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год,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форм работы с родителями.</w:t>
      </w:r>
    </w:p>
    <w:p w:rsidR="001B5844" w:rsidRDefault="001B5844">
      <w:pPr>
        <w:spacing w:line="273" w:lineRule="auto"/>
      </w:pPr>
    </w:p>
    <w:p w:rsidR="00BD2F8F" w:rsidRDefault="00BD2F8F" w:rsidP="00BD2F8F">
      <w:pPr>
        <w:tabs>
          <w:tab w:val="center" w:pos="4825"/>
        </w:tabs>
        <w:spacing w:line="273" w:lineRule="auto"/>
        <w:sectPr w:rsidR="00BD2F8F">
          <w:pgSz w:w="11910" w:h="16840"/>
          <w:pgMar w:top="1120" w:right="740" w:bottom="280" w:left="1520" w:header="720" w:footer="720" w:gutter="0"/>
          <w:cols w:space="720"/>
        </w:sectPr>
      </w:pPr>
      <w:r>
        <w:t xml:space="preserve">Заведующая                                       </w:t>
      </w:r>
      <w:r>
        <w:tab/>
        <w:t>Т.Н.Талалаева</w:t>
      </w:r>
      <w:bookmarkStart w:id="0" w:name="_GoBack"/>
      <w:bookmarkEnd w:id="0"/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rPr>
          <w:sz w:val="20"/>
        </w:rPr>
      </w:pPr>
    </w:p>
    <w:p w:rsidR="001B5844" w:rsidRDefault="001B5844">
      <w:pPr>
        <w:pStyle w:val="a3"/>
        <w:spacing w:before="1"/>
      </w:pPr>
    </w:p>
    <w:p w:rsidR="001B5844" w:rsidRDefault="00BD2F8F">
      <w:pPr>
        <w:spacing w:line="263" w:lineRule="exact"/>
        <w:ind w:left="6023"/>
        <w:rPr>
          <w:rFonts w:ascii="Trebuchet MS"/>
          <w:sz w:val="23"/>
        </w:rPr>
      </w:pPr>
      <w:r>
        <w:rPr>
          <w:rFonts w:ascii="Trebuchet MS" w:hAnsi="Trebuchet MS"/>
          <w:w w:val="95"/>
          <w:sz w:val="23"/>
        </w:rPr>
        <w:t xml:space="preserve"> </w:t>
      </w:r>
    </w:p>
    <w:sectPr w:rsidR="001B5844">
      <w:pgSz w:w="11910" w:h="16840"/>
      <w:pgMar w:top="58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5579"/>
    <w:multiLevelType w:val="hybridMultilevel"/>
    <w:tmpl w:val="B5EA8098"/>
    <w:lvl w:ilvl="0" w:tplc="C602C198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7C882A6">
      <w:start w:val="1"/>
      <w:numFmt w:val="decimal"/>
      <w:lvlText w:val="%2."/>
      <w:lvlJc w:val="left"/>
      <w:pPr>
        <w:ind w:left="60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A9EC5D2">
      <w:numFmt w:val="bullet"/>
      <w:lvlText w:val="•"/>
      <w:lvlJc w:val="left"/>
      <w:pPr>
        <w:ind w:left="1605" w:hanging="360"/>
      </w:pPr>
      <w:rPr>
        <w:rFonts w:hint="default"/>
        <w:lang w:val="ru-RU" w:eastAsia="en-US" w:bidi="ar-SA"/>
      </w:rPr>
    </w:lvl>
    <w:lvl w:ilvl="3" w:tplc="8468F7AE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4" w:tplc="840AFABE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5" w:tplc="CD549668">
      <w:numFmt w:val="bullet"/>
      <w:lvlText w:val="•"/>
      <w:lvlJc w:val="left"/>
      <w:pPr>
        <w:ind w:left="4621" w:hanging="360"/>
      </w:pPr>
      <w:rPr>
        <w:rFonts w:hint="default"/>
        <w:lang w:val="ru-RU" w:eastAsia="en-US" w:bidi="ar-SA"/>
      </w:rPr>
    </w:lvl>
    <w:lvl w:ilvl="6" w:tplc="9B68554A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7" w:tplc="60D4357E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8" w:tplc="8CD42DD4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B070A2D"/>
    <w:multiLevelType w:val="hybridMultilevel"/>
    <w:tmpl w:val="2806B0DE"/>
    <w:lvl w:ilvl="0" w:tplc="C76E6C42">
      <w:numFmt w:val="bullet"/>
      <w:lvlText w:val="-"/>
      <w:lvlJc w:val="left"/>
      <w:pPr>
        <w:ind w:left="180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EAAAE8">
      <w:numFmt w:val="bullet"/>
      <w:lvlText w:val="-"/>
      <w:lvlJc w:val="left"/>
      <w:pPr>
        <w:ind w:left="720" w:hanging="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85468E2">
      <w:numFmt w:val="bullet"/>
      <w:lvlText w:val="•"/>
      <w:lvlJc w:val="left"/>
      <w:pPr>
        <w:ind w:left="1712" w:hanging="452"/>
      </w:pPr>
      <w:rPr>
        <w:rFonts w:hint="default"/>
        <w:lang w:val="ru-RU" w:eastAsia="en-US" w:bidi="ar-SA"/>
      </w:rPr>
    </w:lvl>
    <w:lvl w:ilvl="3" w:tplc="1242EA44">
      <w:numFmt w:val="bullet"/>
      <w:lvlText w:val="•"/>
      <w:lvlJc w:val="left"/>
      <w:pPr>
        <w:ind w:left="2704" w:hanging="452"/>
      </w:pPr>
      <w:rPr>
        <w:rFonts w:hint="default"/>
        <w:lang w:val="ru-RU" w:eastAsia="en-US" w:bidi="ar-SA"/>
      </w:rPr>
    </w:lvl>
    <w:lvl w:ilvl="4" w:tplc="C87CEF4E">
      <w:numFmt w:val="bullet"/>
      <w:lvlText w:val="•"/>
      <w:lvlJc w:val="left"/>
      <w:pPr>
        <w:ind w:left="3696" w:hanging="452"/>
      </w:pPr>
      <w:rPr>
        <w:rFonts w:hint="default"/>
        <w:lang w:val="ru-RU" w:eastAsia="en-US" w:bidi="ar-SA"/>
      </w:rPr>
    </w:lvl>
    <w:lvl w:ilvl="5" w:tplc="3A6006A2">
      <w:numFmt w:val="bullet"/>
      <w:lvlText w:val="•"/>
      <w:lvlJc w:val="left"/>
      <w:pPr>
        <w:ind w:left="4688" w:hanging="452"/>
      </w:pPr>
      <w:rPr>
        <w:rFonts w:hint="default"/>
        <w:lang w:val="ru-RU" w:eastAsia="en-US" w:bidi="ar-SA"/>
      </w:rPr>
    </w:lvl>
    <w:lvl w:ilvl="6" w:tplc="C5CA6354">
      <w:numFmt w:val="bullet"/>
      <w:lvlText w:val="•"/>
      <w:lvlJc w:val="left"/>
      <w:pPr>
        <w:ind w:left="5680" w:hanging="452"/>
      </w:pPr>
      <w:rPr>
        <w:rFonts w:hint="default"/>
        <w:lang w:val="ru-RU" w:eastAsia="en-US" w:bidi="ar-SA"/>
      </w:rPr>
    </w:lvl>
    <w:lvl w:ilvl="7" w:tplc="0F98766E">
      <w:numFmt w:val="bullet"/>
      <w:lvlText w:val="•"/>
      <w:lvlJc w:val="left"/>
      <w:pPr>
        <w:ind w:left="6672" w:hanging="452"/>
      </w:pPr>
      <w:rPr>
        <w:rFonts w:hint="default"/>
        <w:lang w:val="ru-RU" w:eastAsia="en-US" w:bidi="ar-SA"/>
      </w:rPr>
    </w:lvl>
    <w:lvl w:ilvl="8" w:tplc="C388AFD6">
      <w:numFmt w:val="bullet"/>
      <w:lvlText w:val="•"/>
      <w:lvlJc w:val="left"/>
      <w:pPr>
        <w:ind w:left="7664" w:hanging="4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5844"/>
    <w:rsid w:val="001B5844"/>
    <w:rsid w:val="00B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5DA6111"/>
  <w15:docId w15:val="{050A6D9C-C91D-49EB-82BA-61286902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Alesha</dc:creator>
  <cp:lastModifiedBy>1</cp:lastModifiedBy>
  <cp:revision>2</cp:revision>
  <dcterms:created xsi:type="dcterms:W3CDTF">2022-02-10T05:47:00Z</dcterms:created>
  <dcterms:modified xsi:type="dcterms:W3CDTF">2022-03-21T17:57:00Z</dcterms:modified>
</cp:coreProperties>
</file>