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B" w:rsidRPr="00E01A61" w:rsidRDefault="0053775B" w:rsidP="0053775B">
      <w:pPr>
        <w:pStyle w:val="a4"/>
        <w:spacing w:before="0" w:beforeAutospacing="0" w:after="0" w:afterAutospacing="0"/>
        <w:jc w:val="center"/>
        <w:rPr>
          <w:b/>
          <w:color w:val="002060"/>
          <w:sz w:val="22"/>
          <w:szCs w:val="28"/>
        </w:rPr>
      </w:pPr>
      <w:r w:rsidRPr="00E01A61">
        <w:rPr>
          <w:b/>
          <w:color w:val="002060"/>
          <w:sz w:val="22"/>
          <w:szCs w:val="28"/>
        </w:rPr>
        <w:t>Уважаемые родители!</w:t>
      </w:r>
    </w:p>
    <w:p w:rsidR="0053775B" w:rsidRPr="00E01A61" w:rsidRDefault="0053775B" w:rsidP="0053775B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i/>
          <w:color w:val="1F4E79" w:themeColor="accent1" w:themeShade="80"/>
          <w:shd w:val="clear" w:color="auto" w:fill="FFFFFF"/>
          <w:lang w:eastAsia="en-US"/>
        </w:rPr>
      </w:pPr>
      <w:r w:rsidRPr="00E01A61">
        <w:rPr>
          <w:rFonts w:eastAsiaTheme="minorHAnsi"/>
          <w:b/>
          <w:i/>
          <w:color w:val="1F4E79" w:themeColor="accent1" w:themeShade="80"/>
          <w:shd w:val="clear" w:color="auto" w:fill="FFFFFF"/>
          <w:lang w:eastAsia="en-US"/>
        </w:rPr>
        <w:t xml:space="preserve">Научите ребенка привычке соблюдать правила дорожного движения. Побеспокойтесь о том, чтобы Ваш ребенок </w:t>
      </w:r>
      <w:r>
        <w:rPr>
          <w:rFonts w:eastAsiaTheme="minorHAnsi"/>
          <w:b/>
          <w:i/>
          <w:color w:val="1F4E79" w:themeColor="accent1" w:themeShade="80"/>
          <w:shd w:val="clear" w:color="auto" w:fill="FFFFFF"/>
          <w:lang w:eastAsia="en-US"/>
        </w:rPr>
        <w:t xml:space="preserve">был заметен на улице в темное время суток, </w:t>
      </w:r>
      <w:r w:rsidRPr="00E01A61">
        <w:rPr>
          <w:rFonts w:eastAsiaTheme="minorHAnsi"/>
          <w:b/>
          <w:i/>
          <w:color w:val="1F4E79" w:themeColor="accent1" w:themeShade="80"/>
          <w:shd w:val="clear" w:color="auto" w:fill="FFFFFF"/>
          <w:lang w:eastAsia="en-US"/>
        </w:rPr>
        <w:t>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5D3FEF" w:rsidRPr="00E01A61" w:rsidRDefault="005D3FEF" w:rsidP="005D3F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</w:pPr>
      <w:r w:rsidRPr="00E01A61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  <w:t>Светоотражающие элементы</w:t>
      </w:r>
    </w:p>
    <w:p w:rsidR="005D3FEF" w:rsidRPr="00E01A61" w:rsidRDefault="005D3FEF" w:rsidP="005D3F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E01A61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5D3FEF" w:rsidRPr="00E01A61" w:rsidRDefault="005D3FEF" w:rsidP="005D3FE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8"/>
        </w:rPr>
      </w:pPr>
      <w:r w:rsidRPr="00E01A61">
        <w:rPr>
          <w:color w:val="000000"/>
          <w:sz w:val="22"/>
          <w:szCs w:val="28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</w:t>
      </w:r>
    </w:p>
    <w:p w:rsidR="005D3FEF" w:rsidRPr="00E01A61" w:rsidRDefault="005D3FEF" w:rsidP="005D3FE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1A61">
        <w:rPr>
          <w:b/>
          <w:bCs/>
          <w:color w:val="000000" w:themeColor="text1"/>
          <w:sz w:val="28"/>
          <w:szCs w:val="28"/>
        </w:rPr>
        <w:t>Помните!</w:t>
      </w:r>
    </w:p>
    <w:p w:rsidR="005D3FEF" w:rsidRPr="00E01A61" w:rsidRDefault="005D3FEF" w:rsidP="005D3FE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1A61">
        <w:rPr>
          <w:b/>
          <w:i/>
          <w:iCs/>
          <w:color w:val="000000" w:themeColor="text1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5D3FEF" w:rsidRPr="00E01A61" w:rsidRDefault="005D3FEF" w:rsidP="005D3FE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1A61">
        <w:rPr>
          <w:b/>
          <w:bCs/>
          <w:i/>
          <w:iCs/>
          <w:color w:val="000000" w:themeColor="text1"/>
          <w:sz w:val="28"/>
          <w:szCs w:val="28"/>
          <w:u w:val="single"/>
        </w:rPr>
        <w:t>БЕЗОПАСНОСТЬ ДЕТЕЙ</w:t>
      </w:r>
      <w:r w:rsidRPr="00E01A61">
        <w:rPr>
          <w:b/>
          <w:i/>
          <w:iCs/>
          <w:color w:val="000000" w:themeColor="text1"/>
          <w:sz w:val="28"/>
          <w:szCs w:val="28"/>
        </w:rPr>
        <w:t>– ОБЯЗАННОСТЬ ВЗРОСЛЫХ!</w:t>
      </w:r>
    </w:p>
    <w:p w:rsidR="005D3FEF" w:rsidRPr="00E01A61" w:rsidRDefault="005D3FEF" w:rsidP="005D3FEF">
      <w:pPr>
        <w:pStyle w:val="a4"/>
        <w:spacing w:before="0" w:beforeAutospacing="0" w:after="0" w:afterAutospacing="0"/>
        <w:jc w:val="center"/>
        <w:rPr>
          <w:b/>
          <w:i/>
          <w:iCs/>
          <w:color w:val="000000" w:themeColor="text1"/>
          <w:sz w:val="28"/>
          <w:szCs w:val="28"/>
        </w:rPr>
      </w:pPr>
      <w:r w:rsidRPr="00E01A61">
        <w:rPr>
          <w:b/>
          <w:i/>
          <w:iCs/>
          <w:color w:val="000000" w:themeColor="text1"/>
          <w:sz w:val="28"/>
          <w:szCs w:val="28"/>
        </w:rPr>
        <w:t>СВЕТООТРАЖАТЕЛИ СОХРАНЯТ ЖИЗНЬ!</w:t>
      </w:r>
    </w:p>
    <w:p w:rsidR="00A254CD" w:rsidRPr="00AE365E" w:rsidRDefault="00A254CD" w:rsidP="00AE365E">
      <w:pPr>
        <w:spacing w:after="0" w:line="240" w:lineRule="auto"/>
        <w:rPr>
          <w:rFonts w:ascii="Times New Roman" w:hAnsi="Times New Roman" w:cs="Times New Roman"/>
        </w:rPr>
      </w:pPr>
    </w:p>
    <w:p w:rsidR="00F646CD" w:rsidRDefault="00F646CD" w:rsidP="0053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53775B" w:rsidRPr="0053228C" w:rsidRDefault="0053228C" w:rsidP="0053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lastRenderedPageBreak/>
        <w:t>Выучи с ребенком</w:t>
      </w:r>
      <w:r w:rsidRPr="0053228C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!</w:t>
      </w:r>
    </w:p>
    <w:p w:rsidR="0053228C" w:rsidRPr="0097230F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3"/>
          <w:shd w:val="clear" w:color="auto" w:fill="FFFFFF"/>
        </w:rPr>
      </w:pP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Светофор — дорожный друг-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Управляет всем вокруг.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Красный свет — грозный вид.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1852382</wp:posOffset>
            </wp:positionH>
            <wp:positionV relativeFrom="paragraph">
              <wp:posOffset>12700</wp:posOffset>
            </wp:positionV>
            <wp:extent cx="1255803" cy="983659"/>
            <wp:effectExtent l="0" t="0" r="1905" b="6985"/>
            <wp:wrapNone/>
            <wp:docPr id="1" name="Рисунок 1" descr="http://ped-kopilka.ru/upload/blogs2/2016/12/45864_07ce8df535d3a2653ce36d79e18e7c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2/45864_07ce8df535d3a2653ce36d79e18e7cc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3" cy="9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75B"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Он опасности таит.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Если свет горит такой,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Значит, как солдатик, стой!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Желтый — словно солнышко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Теплое, весеннее.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Предлагает подождать,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Дарит настроение.</w:t>
      </w:r>
    </w:p>
    <w:p w:rsidR="0053228C" w:rsidRPr="0053228C" w:rsidRDefault="0053775B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 зеленый — не зевай</w:t>
      </w:r>
    </w:p>
    <w:p w:rsidR="00A254CD" w:rsidRPr="0053228C" w:rsidRDefault="0053775B" w:rsidP="00AE365E">
      <w:pPr>
        <w:spacing w:after="0" w:line="240" w:lineRule="auto"/>
        <w:rPr>
          <w:rFonts w:ascii="Times New Roman" w:hAnsi="Times New Roman" w:cs="Times New Roman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вперед смелей шагай!</w:t>
      </w:r>
    </w:p>
    <w:p w:rsidR="00A254CD" w:rsidRPr="0053228C" w:rsidRDefault="00A254CD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53228C" w:rsidRDefault="0053228C" w:rsidP="00532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133475" cy="998799"/>
            <wp:effectExtent l="0" t="0" r="0" b="0"/>
            <wp:wrapNone/>
            <wp:docPr id="2" name="Рисунок 2" descr="http://ped-kopilka.ru/upload/blogs2/2016/12/45864_36770aaed19b77b6d0b78fe1da6040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2/45864_36770aaed19b77b6d0b78fe1da60401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58" cy="10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Никогда возле машины</w:t>
      </w:r>
    </w:p>
    <w:p w:rsidR="0053228C" w:rsidRDefault="0053228C" w:rsidP="00532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 перебегай дорогу.</w:t>
      </w:r>
    </w:p>
    <w:p w:rsidR="0053228C" w:rsidRDefault="0053228C" w:rsidP="00532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Помни, даже супершины</w:t>
      </w:r>
    </w:p>
    <w:p w:rsidR="00AE365E" w:rsidRPr="0053228C" w:rsidRDefault="0053228C" w:rsidP="00532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Быстро тормозить не могут!</w:t>
      </w:r>
    </w:p>
    <w:p w:rsidR="00AE365E" w:rsidRPr="0053228C" w:rsidRDefault="00AE365E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AE365E" w:rsidRDefault="00AE365E" w:rsidP="00AE365E">
      <w:pPr>
        <w:spacing w:after="0" w:line="240" w:lineRule="auto"/>
        <w:rPr>
          <w:rFonts w:ascii="Times New Roman" w:hAnsi="Times New Roman" w:cs="Times New Roman"/>
        </w:rPr>
      </w:pPr>
    </w:p>
    <w:p w:rsidR="00AE365E" w:rsidRDefault="00AE365E" w:rsidP="00AE365E">
      <w:pPr>
        <w:spacing w:after="0" w:line="240" w:lineRule="auto"/>
        <w:rPr>
          <w:rFonts w:ascii="Times New Roman" w:hAnsi="Times New Roman" w:cs="Times New Roman"/>
        </w:rPr>
      </w:pPr>
    </w:p>
    <w:p w:rsidR="00AE365E" w:rsidRPr="0097230F" w:rsidRDefault="00AE365E" w:rsidP="00AE365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27305</wp:posOffset>
            </wp:positionV>
            <wp:extent cx="1285240" cy="1276350"/>
            <wp:effectExtent l="0" t="0" r="0" b="0"/>
            <wp:wrapNone/>
            <wp:docPr id="3" name="Рисунок 3" descr="http://weclipart.com/gimg/5FF191075AFB2B58/baby-car-seat-clip-art-62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clipart.com/gimg/5FF191075AFB2B58/baby-car-seat-clip-art-627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382"/>
                    <a:stretch/>
                  </pic:blipFill>
                  <pic:spPr bwMode="auto">
                    <a:xfrm>
                      <a:off x="0" y="0"/>
                      <a:ext cx="1285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Если с мамой или с папой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Вы поедете все вместе,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 забудь, что ты — ребенок,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Должен ехать в детском кресле!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Должен быть ремнем пристегнут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Сам и мама с папой тоже!</w:t>
      </w:r>
    </w:p>
    <w:p w:rsidR="0053228C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Соблюдать все надо строго!</w:t>
      </w:r>
    </w:p>
    <w:p w:rsidR="00AE365E" w:rsidRPr="0053228C" w:rsidRDefault="0053228C" w:rsidP="00AE36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3228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Это, друг, тебе поможет.</w:t>
      </w:r>
    </w:p>
    <w:p w:rsidR="00AE365E" w:rsidRPr="0097230F" w:rsidRDefault="00AE365E" w:rsidP="00AE365E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23"/>
          <w:shd w:val="clear" w:color="auto" w:fill="FFFFFF"/>
        </w:rPr>
      </w:pPr>
    </w:p>
    <w:p w:rsidR="0053228C" w:rsidRPr="0053228C" w:rsidRDefault="0053228C" w:rsidP="0053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53228C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Правила дорожные,</w:t>
      </w:r>
    </w:p>
    <w:p w:rsidR="00AE365E" w:rsidRPr="0053228C" w:rsidRDefault="0053228C" w:rsidP="0053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53228C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знать каждому положено!</w:t>
      </w:r>
    </w:p>
    <w:p w:rsidR="00AE365E" w:rsidRPr="0097230F" w:rsidRDefault="00AE365E" w:rsidP="00AE365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0"/>
          <w:szCs w:val="28"/>
          <w:lang w:eastAsia="ru-RU"/>
        </w:rPr>
      </w:pPr>
    </w:p>
    <w:p w:rsidR="00AE365E" w:rsidRPr="0097230F" w:rsidRDefault="0053228C" w:rsidP="009723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</w:pPr>
      <w:r w:rsidRPr="0097230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  <w:t>Уважаемы родители надеемся на плодотворное сотрудничество в вопросах формирования у детей безопасного поведения на дорогах!</w:t>
      </w:r>
    </w:p>
    <w:p w:rsidR="00CD3E5B" w:rsidRDefault="00CC16DE" w:rsidP="00AE3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18"/>
          <w:szCs w:val="28"/>
          <w:lang w:eastAsia="ru-RU"/>
        </w:rPr>
        <w:t xml:space="preserve"> </w:t>
      </w:r>
    </w:p>
    <w:p w:rsidR="00CD3E5B" w:rsidRDefault="00CD3E5B" w:rsidP="00AE3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E5B" w:rsidRDefault="00CD3E5B" w:rsidP="00AE36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8A5" w:rsidRDefault="002128A5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D3E5B" w:rsidRDefault="00CD3E5B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C16DE" w:rsidRPr="00CD3E5B" w:rsidRDefault="00CC16DE" w:rsidP="00CD3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E365E" w:rsidRPr="00147085" w:rsidRDefault="00147085" w:rsidP="00147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</wp:posOffset>
            </wp:positionV>
            <wp:extent cx="1176020" cy="972820"/>
            <wp:effectExtent l="0" t="0" r="5080" b="0"/>
            <wp:wrapTight wrapText="bothSides">
              <wp:wrapPolygon edited="0">
                <wp:start x="7698" y="0"/>
                <wp:lineTo x="4549" y="1692"/>
                <wp:lineTo x="350" y="5499"/>
                <wp:lineTo x="0" y="9305"/>
                <wp:lineTo x="0" y="11420"/>
                <wp:lineTo x="350" y="15650"/>
                <wp:lineTo x="5948" y="20726"/>
                <wp:lineTo x="9097" y="21149"/>
                <wp:lineTo x="12246" y="21149"/>
                <wp:lineTo x="15395" y="20726"/>
                <wp:lineTo x="20994" y="15650"/>
                <wp:lineTo x="21343" y="11420"/>
                <wp:lineTo x="21343" y="9305"/>
                <wp:lineTo x="20994" y="5922"/>
                <wp:lineTo x="16795" y="1692"/>
                <wp:lineTo x="13646" y="0"/>
                <wp:lineTo x="7698" y="0"/>
              </wp:wrapPolygon>
            </wp:wrapTight>
            <wp:docPr id="4" name="Рисунок 4" descr="https://panzins.ru/wp-content/uploads/2017/11/095a6ce203a8b5910e7266403dd4027e-300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zins.ru/wp-content/uploads/2017/11/095a6ce203a8b5910e7266403dd4027e-300x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72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365E" w:rsidRPr="0014708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  <w:t>«Детское автокресло - это безопасность вашего малыша»</w:t>
      </w:r>
    </w:p>
    <w:p w:rsidR="00AE365E" w:rsidRPr="00AE365E" w:rsidRDefault="00AE365E" w:rsidP="00AE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5B" w:rsidRDefault="0053775B" w:rsidP="0014708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</w:rPr>
      </w:pP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Мамы, папы, все родители,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Многие из вас водители.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Помните, что нет на свете</w:t>
      </w:r>
    </w:p>
    <w:p w:rsidR="0053775B" w:rsidRPr="0053775B" w:rsidRDefault="0053775B" w:rsidP="00537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Ничего важней, чем дети!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Вы закон не нарушайте,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 кресло деточку сажайте.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Это ведь совсем несложно,</w:t>
      </w:r>
    </w:p>
    <w:p w:rsidR="0053775B" w:rsidRPr="0053775B" w:rsidRDefault="0053775B" w:rsidP="005377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Пристегнул – и ехать можно.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Если вдруг манёвр лихой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Или столкновение,</w:t>
      </w:r>
    </w:p>
    <w:p w:rsidR="0053775B" w:rsidRPr="005D3FEF" w:rsidRDefault="0053775B" w:rsidP="0053775B">
      <w:pPr>
        <w:spacing w:after="0" w:line="240" w:lineRule="auto"/>
        <w:jc w:val="center"/>
        <w:rPr>
          <w:rFonts w:ascii="Arial" w:eastAsia="Times New Roman" w:hAnsi="Arial" w:cs="Arial"/>
          <w:i/>
          <w:color w:val="C00000"/>
          <w:lang w:eastAsia="ru-RU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Защитит от травм ребёнка</w:t>
      </w:r>
    </w:p>
    <w:p w:rsidR="0053775B" w:rsidRPr="0053775B" w:rsidRDefault="0053775B" w:rsidP="0053775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4"/>
          <w:szCs w:val="40"/>
        </w:rPr>
      </w:pPr>
      <w:r w:rsidRPr="005D3FE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Детское сидени</w:t>
      </w:r>
      <w:r w:rsidRPr="0053775B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</w:t>
      </w:r>
    </w:p>
    <w:p w:rsidR="0053775B" w:rsidRDefault="0053775B" w:rsidP="0014708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</w:rPr>
      </w:pPr>
    </w:p>
    <w:p w:rsidR="00AE365E" w:rsidRPr="005D3FEF" w:rsidRDefault="00AE365E" w:rsidP="0014708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</w:rPr>
      </w:pPr>
      <w:r w:rsidRPr="005D3FEF">
        <w:rPr>
          <w:color w:val="111111"/>
          <w:sz w:val="28"/>
        </w:rPr>
        <w:t xml:space="preserve">Самые важные пассажиры в 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вашем автомобиле - это дети</w:t>
      </w:r>
      <w:r w:rsidRPr="005D3FEF">
        <w:rPr>
          <w:color w:val="111111"/>
          <w:sz w:val="28"/>
        </w:rPr>
        <w:t>: непредсказуемые, непоседливые, и для того, чтобы обеспечить им надёжность и комфорт, у каждого из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родителей</w:t>
      </w:r>
      <w:r w:rsidRPr="005D3FEF">
        <w:rPr>
          <w:color w:val="111111"/>
          <w:sz w:val="28"/>
        </w:rPr>
        <w:t>, у кого есть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авто</w:t>
      </w:r>
      <w:r w:rsidRPr="005D3FEF">
        <w:rPr>
          <w:color w:val="111111"/>
          <w:sz w:val="28"/>
        </w:rPr>
        <w:t>, должно быть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автокресло</w:t>
      </w:r>
      <w:r w:rsidRPr="005D3FEF">
        <w:rPr>
          <w:color w:val="111111"/>
          <w:sz w:val="28"/>
        </w:rPr>
        <w:t>.</w:t>
      </w:r>
    </w:p>
    <w:p w:rsidR="00AE365E" w:rsidRDefault="00AE365E" w:rsidP="0014708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</w:rPr>
      </w:pPr>
      <w:r w:rsidRPr="005D3FEF">
        <w:rPr>
          <w:color w:val="111111"/>
          <w:sz w:val="28"/>
        </w:rPr>
        <w:t>В первую очередь –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автокресло</w:t>
      </w:r>
      <w:r w:rsidRPr="005D3FEF">
        <w:rPr>
          <w:color w:val="111111"/>
          <w:sz w:val="28"/>
        </w:rPr>
        <w:t>, это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безопасность</w:t>
      </w:r>
      <w:r w:rsidRPr="005D3FEF">
        <w:rPr>
          <w:color w:val="111111"/>
          <w:sz w:val="28"/>
        </w:rPr>
        <w:t>ребёнка во время движения машины. И конечно же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автокресло - это спокойствие родителей</w:t>
      </w:r>
      <w:r w:rsidRPr="005D3FEF">
        <w:rPr>
          <w:color w:val="111111"/>
          <w:sz w:val="28"/>
        </w:rPr>
        <w:t>, ведь в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автокресле</w:t>
      </w:r>
      <w:r w:rsidRPr="005D3FEF">
        <w:rPr>
          <w:color w:val="111111"/>
          <w:sz w:val="28"/>
        </w:rPr>
        <w:t>ребёнок сидит чётко и не может ёрзать, и лазить по задним сидениям, следовательно,</w:t>
      </w:r>
      <w:r w:rsidRPr="005D3FEF">
        <w:rPr>
          <w:rStyle w:val="a5"/>
          <w:b w:val="0"/>
          <w:color w:val="111111"/>
          <w:sz w:val="28"/>
          <w:bdr w:val="none" w:sz="0" w:space="0" w:color="auto" w:frame="1"/>
        </w:rPr>
        <w:t>родители</w:t>
      </w:r>
      <w:r w:rsidRPr="005D3FEF">
        <w:rPr>
          <w:color w:val="111111"/>
          <w:sz w:val="28"/>
        </w:rPr>
        <w:t>могут быть спокойными.</w:t>
      </w:r>
    </w:p>
    <w:p w:rsidR="00E01A61" w:rsidRPr="00E01A61" w:rsidRDefault="00E01A61" w:rsidP="00E01A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32"/>
          <w:lang w:eastAsia="ru-RU"/>
        </w:rPr>
      </w:pPr>
      <w:r w:rsidRPr="00E01A61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32"/>
          <w:lang w:eastAsia="ru-RU"/>
        </w:rPr>
        <w:lastRenderedPageBreak/>
        <w:t>«Группы автокресел в зависимости от веса и возраста ребёнка»</w:t>
      </w:r>
    </w:p>
    <w:tbl>
      <w:tblPr>
        <w:tblW w:w="48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85"/>
        <w:gridCol w:w="1701"/>
        <w:gridCol w:w="2126"/>
      </w:tblGrid>
      <w:tr w:rsidR="00E01A61" w:rsidRPr="00E01A61" w:rsidTr="00E01A61">
        <w:trPr>
          <w:trHeight w:val="874"/>
          <w:tblCellSpacing w:w="15" w:type="dxa"/>
        </w:trPr>
        <w:tc>
          <w:tcPr>
            <w:tcW w:w="940" w:type="dxa"/>
            <w:shd w:val="clear" w:color="auto" w:fill="F9F9F9"/>
            <w:vAlign w:val="center"/>
            <w:hideMark/>
          </w:tcPr>
          <w:p w:rsidR="00E01A61" w:rsidRPr="00E01A61" w:rsidRDefault="00E01A61" w:rsidP="00C1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Группа</w:t>
            </w:r>
          </w:p>
        </w:tc>
        <w:tc>
          <w:tcPr>
            <w:tcW w:w="167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Весовая категория ребёнка (в кг)</w:t>
            </w:r>
          </w:p>
        </w:tc>
        <w:tc>
          <w:tcPr>
            <w:tcW w:w="208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Возраст</w:t>
            </w:r>
          </w:p>
        </w:tc>
      </w:tr>
      <w:tr w:rsidR="00E01A61" w:rsidRPr="00E01A61" w:rsidTr="00E01A61">
        <w:trPr>
          <w:trHeight w:val="322"/>
          <w:tblCellSpacing w:w="15" w:type="dxa"/>
        </w:trPr>
        <w:tc>
          <w:tcPr>
            <w:tcW w:w="940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 10</w:t>
            </w:r>
          </w:p>
        </w:tc>
        <w:tc>
          <w:tcPr>
            <w:tcW w:w="208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 года</w:t>
            </w:r>
          </w:p>
        </w:tc>
      </w:tr>
      <w:tr w:rsidR="00E01A61" w:rsidRPr="00E01A61" w:rsidTr="00E01A61">
        <w:trPr>
          <w:trHeight w:val="230"/>
          <w:tblCellSpacing w:w="15" w:type="dxa"/>
        </w:trPr>
        <w:tc>
          <w:tcPr>
            <w:tcW w:w="940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0+</w:t>
            </w:r>
          </w:p>
        </w:tc>
        <w:tc>
          <w:tcPr>
            <w:tcW w:w="167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 13</w:t>
            </w:r>
          </w:p>
        </w:tc>
        <w:tc>
          <w:tcPr>
            <w:tcW w:w="208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 полутора лет</w:t>
            </w:r>
          </w:p>
        </w:tc>
      </w:tr>
      <w:tr w:rsidR="00E01A61" w:rsidRPr="00E01A61" w:rsidTr="00E01A61">
        <w:trPr>
          <w:trHeight w:val="408"/>
          <w:tblCellSpacing w:w="15" w:type="dxa"/>
        </w:trPr>
        <w:tc>
          <w:tcPr>
            <w:tcW w:w="940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67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 9 до 18</w:t>
            </w:r>
          </w:p>
        </w:tc>
        <w:tc>
          <w:tcPr>
            <w:tcW w:w="208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 года до четырёх лет</w:t>
            </w:r>
          </w:p>
        </w:tc>
      </w:tr>
      <w:tr w:rsidR="00E01A61" w:rsidRPr="00E01A61" w:rsidTr="00E01A61">
        <w:trPr>
          <w:trHeight w:val="257"/>
          <w:tblCellSpacing w:w="15" w:type="dxa"/>
        </w:trPr>
        <w:tc>
          <w:tcPr>
            <w:tcW w:w="940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 15 до 25</w:t>
            </w:r>
          </w:p>
        </w:tc>
        <w:tc>
          <w:tcPr>
            <w:tcW w:w="2081" w:type="dxa"/>
            <w:shd w:val="clear" w:color="auto" w:fill="F9F9F9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 трёх до семи лет</w:t>
            </w:r>
          </w:p>
        </w:tc>
      </w:tr>
      <w:tr w:rsidR="00E01A61" w:rsidRPr="00E01A61" w:rsidTr="00E01A61">
        <w:trPr>
          <w:trHeight w:val="401"/>
          <w:tblCellSpacing w:w="15" w:type="dxa"/>
        </w:trPr>
        <w:tc>
          <w:tcPr>
            <w:tcW w:w="940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167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 22 до 36</w:t>
            </w:r>
          </w:p>
        </w:tc>
        <w:tc>
          <w:tcPr>
            <w:tcW w:w="2081" w:type="dxa"/>
            <w:shd w:val="clear" w:color="auto" w:fill="F0F0F0"/>
            <w:vAlign w:val="center"/>
            <w:hideMark/>
          </w:tcPr>
          <w:p w:rsidR="00E01A61" w:rsidRPr="00E01A61" w:rsidRDefault="00E01A61" w:rsidP="00E0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01A6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 шести и до двенадцати лет</w:t>
            </w:r>
          </w:p>
        </w:tc>
      </w:tr>
    </w:tbl>
    <w:p w:rsidR="00E01A61" w:rsidRDefault="00E01A61" w:rsidP="00E01A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shd w:val="clear" w:color="auto" w:fill="FFFFFF"/>
        </w:rPr>
      </w:pPr>
    </w:p>
    <w:p w:rsidR="00E01A61" w:rsidRDefault="0053775B" w:rsidP="00E01A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227461</wp:posOffset>
            </wp:positionV>
            <wp:extent cx="816610" cy="816610"/>
            <wp:effectExtent l="0" t="0" r="2540" b="2540"/>
            <wp:wrapSquare wrapText="bothSides"/>
            <wp:docPr id="10" name="Рисунок 10" descr="http://vkorzine.com.ua/1335-large_default/avtokreslo-m-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korzine.com.ua/1335-large_default/avtokreslo-m-53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A61" w:rsidRPr="005D3FE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  <w:t>Правила использованию детских удерживающих устройств и ремней безопасности</w:t>
      </w:r>
    </w:p>
    <w:p w:rsidR="0053775B" w:rsidRDefault="0053775B" w:rsidP="00E01A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4"/>
          <w:shd w:val="clear" w:color="auto" w:fill="FFFFFF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оставляйте детей без присмотра в автотранспорте даже пристегнутыми в автокресле.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используйте ДУУ, побывавшее в аварии.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Ремни безопасности и ДУУ будут максимально эффективны, только если они соответствуют возрасту, росту и 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весу пассажира.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перетягивайте верхний ремень, так как это смещает вверх поясной ремень, передвигая его на 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живот ребенка.</w:t>
      </w: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Ремень должен проходить низко по 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бедрам, пряжка </w:t>
      </w: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находиться на уровне или ниже бедра.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Регулярно пр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оверяйте, застегнут </w:t>
      </w: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 ремень.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</w:t>
      </w:r>
      <w:bookmarkStart w:id="0" w:name="_GoBack"/>
      <w:bookmarkEnd w:id="0"/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ский реме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нь не может быть использован на </w:t>
      </w: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сиденье автомобиля, в спинке которого есть щель.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Безопаснее перевозить детей младше 16 лет на заднем сиденье автомобиля: это сниж</w:t>
      </w:r>
      <w:r w:rsidR="005D3FEF"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ает риск получения травмы на 40</w:t>
      </w: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%. </w:t>
      </w:r>
    </w:p>
    <w:p w:rsidR="005D3FEF" w:rsidRPr="0053775B" w:rsidRDefault="005D3FEF" w:rsidP="005D3FE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01A61" w:rsidRPr="0053775B" w:rsidRDefault="00E01A61" w:rsidP="005D3F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40"/>
          <w:szCs w:val="20"/>
          <w:lang w:eastAsia="ru-RU"/>
        </w:rPr>
      </w:pPr>
      <w:r w:rsidRPr="005377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53775B" w:rsidRDefault="0053775B" w:rsidP="005D3FE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4"/>
          <w:szCs w:val="40"/>
        </w:rPr>
      </w:pPr>
    </w:p>
    <w:p w:rsidR="00E01A61" w:rsidRDefault="005D3FEF" w:rsidP="005D3FE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4"/>
          <w:szCs w:val="40"/>
        </w:rPr>
      </w:pPr>
      <w:r w:rsidRPr="005D3FEF">
        <w:rPr>
          <w:rFonts w:ascii="Times New Roman" w:hAnsi="Times New Roman" w:cs="Times New Roman"/>
          <w:b/>
          <w:iCs/>
          <w:color w:val="002060"/>
          <w:sz w:val="24"/>
          <w:szCs w:val="40"/>
        </w:rPr>
        <w:t>САМЫЙ ЭФФЕКТИВНЫЙ СПОСОБ ОБЕСПЕЧЕНИЯ БЕЗОПАСНОСТИ МАЛЕНЬКИХ ПАССАЖИРОВ В АВТОМОБИЛЕ - ИСПОЛЬЗОВАНИЕ СПЕЦИАЛЬНЫХ ДЕТСКИХ УДЕРЖИВАЮЩИХ УСТРОЙСТВ (ДУУ), АВТОКРЕСЕЛ</w:t>
      </w:r>
    </w:p>
    <w:sectPr w:rsidR="00E01A61" w:rsidSect="00AE365E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A3" w:rsidRDefault="00C861A3" w:rsidP="0053228C">
      <w:pPr>
        <w:spacing w:after="0" w:line="240" w:lineRule="auto"/>
      </w:pPr>
      <w:r>
        <w:separator/>
      </w:r>
    </w:p>
  </w:endnote>
  <w:endnote w:type="continuationSeparator" w:id="1">
    <w:p w:rsidR="00C861A3" w:rsidRDefault="00C861A3" w:rsidP="005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A3" w:rsidRDefault="00C861A3" w:rsidP="0053228C">
      <w:pPr>
        <w:spacing w:after="0" w:line="240" w:lineRule="auto"/>
      </w:pPr>
      <w:r>
        <w:separator/>
      </w:r>
    </w:p>
  </w:footnote>
  <w:footnote w:type="continuationSeparator" w:id="1">
    <w:p w:rsidR="00C861A3" w:rsidRDefault="00C861A3" w:rsidP="005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536"/>
    <w:multiLevelType w:val="multilevel"/>
    <w:tmpl w:val="395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4847"/>
    <w:rsid w:val="0004476B"/>
    <w:rsid w:val="00147085"/>
    <w:rsid w:val="002128A5"/>
    <w:rsid w:val="00260B4F"/>
    <w:rsid w:val="0053228C"/>
    <w:rsid w:val="0053775B"/>
    <w:rsid w:val="00547DA2"/>
    <w:rsid w:val="005832BB"/>
    <w:rsid w:val="005D3FEF"/>
    <w:rsid w:val="00764847"/>
    <w:rsid w:val="00895804"/>
    <w:rsid w:val="0097230F"/>
    <w:rsid w:val="00A10128"/>
    <w:rsid w:val="00A254CD"/>
    <w:rsid w:val="00AE365E"/>
    <w:rsid w:val="00C31B8A"/>
    <w:rsid w:val="00C861A3"/>
    <w:rsid w:val="00CC16DE"/>
    <w:rsid w:val="00CD3E5B"/>
    <w:rsid w:val="00D0597F"/>
    <w:rsid w:val="00E01A61"/>
    <w:rsid w:val="00EA10FE"/>
    <w:rsid w:val="00EC2BED"/>
    <w:rsid w:val="00F646CD"/>
    <w:rsid w:val="00FB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365E"/>
    <w:rPr>
      <w:b/>
      <w:bCs/>
    </w:rPr>
  </w:style>
  <w:style w:type="paragraph" w:styleId="a6">
    <w:name w:val="List Paragraph"/>
    <w:basedOn w:val="a"/>
    <w:uiPriority w:val="34"/>
    <w:qFormat/>
    <w:rsid w:val="005D3F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28C"/>
  </w:style>
  <w:style w:type="paragraph" w:styleId="a9">
    <w:name w:val="footer"/>
    <w:basedOn w:val="a"/>
    <w:link w:val="aa"/>
    <w:uiPriority w:val="99"/>
    <w:unhideWhenUsed/>
    <w:rsid w:val="0053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28C"/>
  </w:style>
  <w:style w:type="paragraph" w:styleId="ab">
    <w:name w:val="Balloon Text"/>
    <w:basedOn w:val="a"/>
    <w:link w:val="ac"/>
    <w:uiPriority w:val="99"/>
    <w:semiHidden/>
    <w:unhideWhenUsed/>
    <w:rsid w:val="0021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2019-03-14T10:44:00Z</cp:lastPrinted>
  <dcterms:created xsi:type="dcterms:W3CDTF">2017-11-17T08:19:00Z</dcterms:created>
  <dcterms:modified xsi:type="dcterms:W3CDTF">2019-03-15T11:25:00Z</dcterms:modified>
</cp:coreProperties>
</file>