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«ТАРАСОВСКИЙ РАЙОН»</w:t>
      </w:r>
      <w:r w:rsidR="00E4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ТАРАСОВСКОГО РАЙОНА</w:t>
      </w:r>
    </w:p>
    <w:p w:rsidR="00044911" w:rsidRPr="00044911" w:rsidRDefault="00044911" w:rsidP="0004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911" w:rsidRPr="00044911" w:rsidRDefault="00044911" w:rsidP="00044911">
      <w:pPr>
        <w:spacing w:after="2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B56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3601" w:rsidRPr="00F43601" w:rsidRDefault="00F43601" w:rsidP="00F43601">
      <w:pPr>
        <w:pStyle w:val="a3"/>
        <w:shd w:val="clear" w:color="auto" w:fill="auto"/>
        <w:spacing w:after="2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601">
        <w:rPr>
          <w:rFonts w:ascii="Times New Roman" w:hAnsi="Times New Roman" w:cs="Times New Roman"/>
          <w:sz w:val="28"/>
          <w:szCs w:val="28"/>
        </w:rPr>
        <w:t>от</w:t>
      </w:r>
      <w:r w:rsidR="00E40551">
        <w:rPr>
          <w:rFonts w:ascii="Times New Roman" w:hAnsi="Times New Roman" w:cs="Times New Roman"/>
          <w:sz w:val="28"/>
          <w:szCs w:val="28"/>
        </w:rPr>
        <w:t xml:space="preserve"> </w:t>
      </w:r>
      <w:r w:rsidR="00496A96">
        <w:rPr>
          <w:rFonts w:ascii="Times New Roman" w:hAnsi="Times New Roman" w:cs="Times New Roman"/>
          <w:sz w:val="28"/>
          <w:szCs w:val="28"/>
        </w:rPr>
        <w:t>____</w:t>
      </w:r>
      <w:r w:rsidR="00D54468">
        <w:rPr>
          <w:rFonts w:ascii="Times New Roman" w:hAnsi="Times New Roman" w:cs="Times New Roman"/>
          <w:sz w:val="28"/>
          <w:szCs w:val="28"/>
        </w:rPr>
        <w:t>.0</w:t>
      </w:r>
      <w:r w:rsidR="00561978">
        <w:rPr>
          <w:rFonts w:ascii="Times New Roman" w:hAnsi="Times New Roman" w:cs="Times New Roman"/>
          <w:sz w:val="28"/>
          <w:szCs w:val="28"/>
        </w:rPr>
        <w:t>9</w:t>
      </w:r>
      <w:r w:rsidR="00D54468">
        <w:rPr>
          <w:rFonts w:ascii="Times New Roman" w:hAnsi="Times New Roman" w:cs="Times New Roman"/>
          <w:sz w:val="28"/>
          <w:szCs w:val="28"/>
        </w:rPr>
        <w:t>.201</w:t>
      </w:r>
      <w:r w:rsidR="00496A96">
        <w:rPr>
          <w:rFonts w:ascii="Times New Roman" w:hAnsi="Times New Roman" w:cs="Times New Roman"/>
          <w:sz w:val="28"/>
          <w:szCs w:val="28"/>
        </w:rPr>
        <w:t>7</w:t>
      </w:r>
      <w:r w:rsidR="00E40551">
        <w:rPr>
          <w:rFonts w:ascii="Times New Roman" w:hAnsi="Times New Roman" w:cs="Times New Roman"/>
          <w:sz w:val="36"/>
          <w:szCs w:val="28"/>
        </w:rPr>
        <w:t xml:space="preserve"> </w:t>
      </w:r>
      <w:r w:rsidRPr="00F43601">
        <w:rPr>
          <w:rFonts w:ascii="Times New Roman" w:hAnsi="Times New Roman" w:cs="Times New Roman"/>
          <w:sz w:val="28"/>
          <w:szCs w:val="28"/>
        </w:rPr>
        <w:t>№</w:t>
      </w:r>
      <w:r w:rsidR="00D54468">
        <w:rPr>
          <w:rFonts w:ascii="Times New Roman" w:hAnsi="Times New Roman" w:cs="Times New Roman"/>
          <w:sz w:val="36"/>
          <w:szCs w:val="28"/>
        </w:rPr>
        <w:t xml:space="preserve"> </w:t>
      </w:r>
      <w:r w:rsidR="00496A96">
        <w:rPr>
          <w:rFonts w:ascii="Times New Roman" w:hAnsi="Times New Roman" w:cs="Times New Roman"/>
          <w:sz w:val="28"/>
          <w:szCs w:val="28"/>
        </w:rPr>
        <w:t>___</w:t>
      </w:r>
    </w:p>
    <w:p w:rsidR="00F43601" w:rsidRDefault="00F43601" w:rsidP="00F43601">
      <w:pPr>
        <w:pStyle w:val="a3"/>
        <w:shd w:val="clear" w:color="auto" w:fill="auto"/>
        <w:spacing w:after="2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601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5D065C" w:rsidRPr="00FD2B65" w:rsidRDefault="005D065C" w:rsidP="00FD2B65">
      <w:pPr>
        <w:pStyle w:val="a3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5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от 24.03.2014 №327</w:t>
      </w:r>
    </w:p>
    <w:p w:rsidR="008C2498" w:rsidRPr="008C2498" w:rsidRDefault="00A7405F" w:rsidP="00FD2B65">
      <w:pPr>
        <w:spacing w:after="0" w:line="240" w:lineRule="auto"/>
        <w:ind w:right="-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C2498" w:rsidRPr="008C2498">
        <w:rPr>
          <w:rFonts w:ascii="Times New Roman" w:eastAsia="Calibri" w:hAnsi="Times New Roman" w:cs="Times New Roman"/>
          <w:b/>
          <w:sz w:val="28"/>
          <w:szCs w:val="28"/>
        </w:rPr>
        <w:t>Об установлении платы</w:t>
      </w:r>
      <w:r w:rsidR="002756E9" w:rsidRPr="002756E9">
        <w:rPr>
          <w:rFonts w:ascii="Times New Roman" w:eastAsia="Calibri" w:hAnsi="Times New Roman" w:cs="Times New Roman"/>
          <w:b/>
          <w:sz w:val="28"/>
          <w:szCs w:val="28"/>
        </w:rPr>
        <w:t>, взимаемой с родителей (законных представителей) за</w:t>
      </w:r>
      <w:r w:rsidR="00E405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2498"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присмотр и уход за детьми в </w:t>
      </w:r>
      <w:r w:rsidR="008F184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8C2498"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образовательных организациях, </w:t>
      </w:r>
      <w:r w:rsidR="002756E9">
        <w:rPr>
          <w:rFonts w:ascii="Times New Roman" w:eastAsia="Calibri" w:hAnsi="Times New Roman" w:cs="Times New Roman"/>
          <w:b/>
          <w:sz w:val="28"/>
          <w:szCs w:val="28"/>
        </w:rPr>
        <w:t>реализующих основну</w:t>
      </w:r>
      <w:r w:rsidR="00E40551">
        <w:rPr>
          <w:rFonts w:ascii="Times New Roman" w:eastAsia="Calibri" w:hAnsi="Times New Roman" w:cs="Times New Roman"/>
          <w:b/>
          <w:sz w:val="28"/>
          <w:szCs w:val="28"/>
        </w:rPr>
        <w:t>ю общеобразовательную программу</w:t>
      </w:r>
      <w:r w:rsidR="002756E9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C2498"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56E9" w:rsidRDefault="002756E9" w:rsidP="008C24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2498" w:rsidRPr="008C2498" w:rsidRDefault="008C2498" w:rsidP="0081320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49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65 Федерального закона «Об образовании в Российской Федерации» от 29.12.2012 № 273-ФЗ,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>от 14.11.2013 № 26-ЗС «Об образовании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Ростовской области», </w:t>
      </w:r>
      <w:r w:rsidR="00496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17.08.2016 №586 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 реализующих образовательную программу дошкольного образования», </w:t>
      </w:r>
      <w:r w:rsidRPr="008C2498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11 части 1 статьи 15 Закона Российской Федерации «Об общих принципах организации местного самоуправления в Российской Федерации» от 06.10.2003 № 131-ФЗ, Администрация Тарасовского района</w:t>
      </w:r>
      <w:bookmarkStart w:id="0" w:name="bookmark10"/>
      <w:r w:rsidR="008132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12D2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A31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bookmarkEnd w:id="0"/>
    </w:p>
    <w:p w:rsidR="008C2498" w:rsidRPr="008C2498" w:rsidRDefault="008C2498" w:rsidP="00FA5FD9">
      <w:pPr>
        <w:spacing w:after="0"/>
        <w:ind w:right="-83"/>
        <w:rPr>
          <w:rFonts w:ascii="Times New Roman" w:eastAsia="Calibri" w:hAnsi="Times New Roman" w:cs="Times New Roman"/>
          <w:sz w:val="21"/>
          <w:szCs w:val="21"/>
        </w:rPr>
      </w:pPr>
    </w:p>
    <w:p w:rsidR="008A0E18" w:rsidRPr="00B30A71" w:rsidRDefault="00337854" w:rsidP="00B30A71">
      <w:pPr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A71">
        <w:rPr>
          <w:rFonts w:ascii="Times New Roman" w:eastAsia="Calibri" w:hAnsi="Times New Roman" w:cs="Times New Roman"/>
          <w:sz w:val="28"/>
          <w:szCs w:val="28"/>
        </w:rPr>
        <w:t>1</w:t>
      </w:r>
      <w:r w:rsidR="008C2498" w:rsidRPr="00B30A71">
        <w:rPr>
          <w:rFonts w:ascii="Times New Roman" w:eastAsia="Calibri" w:hAnsi="Times New Roman" w:cs="Times New Roman"/>
          <w:sz w:val="28"/>
          <w:szCs w:val="28"/>
        </w:rPr>
        <w:t>.</w:t>
      </w:r>
      <w:r w:rsidR="00176186" w:rsidRPr="00B30A71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B849E8" w:rsidRPr="00B30A71">
        <w:rPr>
          <w:rFonts w:ascii="Times New Roman" w:eastAsia="Calibri" w:hAnsi="Times New Roman" w:cs="Times New Roman"/>
          <w:sz w:val="28"/>
          <w:szCs w:val="28"/>
        </w:rPr>
        <w:t>е</w:t>
      </w:r>
      <w:r w:rsidR="008C2498" w:rsidRPr="00B3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18" w:rsidRPr="00B30A71">
        <w:rPr>
          <w:rFonts w:ascii="Times New Roman" w:eastAsia="Calibri" w:hAnsi="Times New Roman" w:cs="Times New Roman"/>
          <w:sz w:val="28"/>
          <w:szCs w:val="28"/>
        </w:rPr>
        <w:t>№1</w:t>
      </w:r>
      <w:r w:rsidR="00B30A71" w:rsidRPr="00B3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«Положение </w:t>
      </w:r>
      <w:r w:rsidR="00B30A71" w:rsidRPr="00B3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порядке установления родительской платы за присмотр и уход за детьми в муниципальных бюджетных образовательных организациях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B3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8A0E18" w:rsidRPr="00B849E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B849E8" w:rsidRPr="00B849E8">
        <w:rPr>
          <w:rFonts w:ascii="Times New Roman" w:eastAsia="Calibri" w:hAnsi="Times New Roman" w:cs="Times New Roman"/>
          <w:sz w:val="28"/>
          <w:szCs w:val="28"/>
        </w:rPr>
        <w:t>П</w:t>
      </w:r>
      <w:r w:rsidR="008A0E18" w:rsidRPr="00B849E8">
        <w:rPr>
          <w:rFonts w:ascii="Times New Roman" w:eastAsia="Calibri" w:hAnsi="Times New Roman" w:cs="Times New Roman"/>
          <w:sz w:val="28"/>
          <w:szCs w:val="28"/>
        </w:rPr>
        <w:t>остановлению Администрации Тарасовского района</w:t>
      </w:r>
      <w:r w:rsidR="00B849E8" w:rsidRPr="00B849E8">
        <w:rPr>
          <w:rFonts w:ascii="Times New Roman" w:hAnsi="Times New Roman" w:cs="Times New Roman"/>
          <w:sz w:val="28"/>
          <w:szCs w:val="28"/>
        </w:rPr>
        <w:t xml:space="preserve"> от 24.03.2014 №327</w:t>
      </w:r>
      <w:r w:rsidR="00B849E8">
        <w:rPr>
          <w:rFonts w:ascii="Times New Roman" w:hAnsi="Times New Roman" w:cs="Times New Roman"/>
          <w:sz w:val="28"/>
          <w:szCs w:val="28"/>
        </w:rPr>
        <w:t xml:space="preserve"> «</w:t>
      </w:r>
      <w:r w:rsidR="00B849E8" w:rsidRPr="00B849E8">
        <w:rPr>
          <w:rFonts w:ascii="Times New Roman" w:eastAsia="Calibri" w:hAnsi="Times New Roman" w:cs="Times New Roman"/>
          <w:sz w:val="28"/>
          <w:szCs w:val="28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</w:r>
      <w:r w:rsidR="00B849E8">
        <w:rPr>
          <w:rFonts w:ascii="Times New Roman" w:eastAsia="Calibri" w:hAnsi="Times New Roman" w:cs="Times New Roman"/>
          <w:sz w:val="28"/>
          <w:szCs w:val="28"/>
        </w:rPr>
        <w:t>»</w:t>
      </w:r>
      <w:r w:rsidR="008A0E18" w:rsidRPr="00B849E8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B849E8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 w:rsidR="008A0E18" w:rsidRPr="00B849E8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B849E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</w:t>
      </w:r>
      <w:r w:rsidR="00B30A71">
        <w:rPr>
          <w:rFonts w:ascii="Times New Roman" w:eastAsia="Calibri" w:hAnsi="Times New Roman" w:cs="Times New Roman"/>
          <w:sz w:val="28"/>
          <w:szCs w:val="28"/>
        </w:rPr>
        <w:t>астоящему</w:t>
      </w:r>
      <w:r w:rsidR="00B849E8">
        <w:rPr>
          <w:rFonts w:ascii="Times New Roman" w:eastAsia="Calibri" w:hAnsi="Times New Roman" w:cs="Times New Roman"/>
          <w:sz w:val="28"/>
          <w:szCs w:val="28"/>
        </w:rPr>
        <w:t xml:space="preserve"> Постановлению.</w:t>
      </w:r>
      <w:r w:rsidR="005531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498" w:rsidRPr="008C2498" w:rsidRDefault="00337854" w:rsidP="00FA5FD9">
      <w:pPr>
        <w:spacing w:after="0"/>
        <w:ind w:right="-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D3E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М</w:t>
      </w:r>
      <w:r w:rsidR="00395596">
        <w:rPr>
          <w:rFonts w:ascii="Times New Roman" w:eastAsia="Calibri" w:hAnsi="Times New Roman" w:cs="Times New Roman"/>
          <w:sz w:val="28"/>
          <w:szCs w:val="28"/>
        </w:rPr>
        <w:t>униципальному учреждению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 Отделу образования</w:t>
      </w:r>
      <w:r w:rsidR="00395596">
        <w:rPr>
          <w:rFonts w:ascii="Times New Roman" w:eastAsia="Calibri" w:hAnsi="Times New Roman" w:cs="Times New Roman"/>
          <w:sz w:val="28"/>
          <w:szCs w:val="28"/>
        </w:rPr>
        <w:t xml:space="preserve"> Администрации Тарасовского района</w:t>
      </w:r>
      <w:r w:rsidR="00E40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(Скидан Г.А.) </w:t>
      </w:r>
      <w:r w:rsidR="00A312D2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 контроль за расходованием 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lastRenderedPageBreak/>
        <w:t>получаемых средств в виде родительской платы за присмотр и уход за детьми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C2498" w:rsidRPr="008C2498" w:rsidRDefault="00854E80" w:rsidP="00FA5F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49E8"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</w:t>
      </w:r>
      <w:r w:rsidR="00B849E8">
        <w:rPr>
          <w:rFonts w:ascii="Times New Roman" w:eastAsia="Calibri" w:hAnsi="Times New Roman" w:cs="Times New Roman"/>
          <w:sz w:val="28"/>
          <w:szCs w:val="28"/>
        </w:rPr>
        <w:t xml:space="preserve">о дня его официального </w:t>
      </w:r>
      <w:r w:rsidR="003D696B" w:rsidRPr="00854E80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C2498" w:rsidRPr="00854E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854" w:rsidRPr="00B849E8" w:rsidRDefault="00854E80" w:rsidP="00B849E8">
      <w:pPr>
        <w:spacing w:after="0" w:line="240" w:lineRule="auto"/>
        <w:ind w:right="-83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0A71"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="00337854" w:rsidRPr="008C2498">
        <w:rPr>
          <w:rFonts w:ascii="Times New Roman" w:eastAsia="Calibri" w:hAnsi="Times New Roman" w:cs="Times New Roman"/>
          <w:sz w:val="28"/>
          <w:szCs w:val="28"/>
        </w:rPr>
        <w:t xml:space="preserve"> размер платы, взимаемой с родителей или законных представителей (далее – родительская плата) за присмотр и уход за детьми в 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337854" w:rsidRPr="008C2498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организациях, </w:t>
      </w:r>
      <w:r w:rsidR="00337854" w:rsidRPr="006E4E25">
        <w:rPr>
          <w:rFonts w:ascii="Times New Roman" w:eastAsia="Calibri" w:hAnsi="Times New Roman" w:cs="Times New Roman"/>
          <w:sz w:val="28"/>
          <w:szCs w:val="28"/>
        </w:rPr>
        <w:t>реализующих основную общеобразовательную программу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854" w:rsidRPr="006E4E25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 для детей в возрасте от 1 года до 3 лет </w:t>
      </w:r>
      <w:r w:rsidR="00337854" w:rsidRPr="008C2498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8A0E18">
        <w:rPr>
          <w:rFonts w:ascii="Times New Roman" w:eastAsia="Calibri" w:hAnsi="Times New Roman" w:cs="Times New Roman"/>
          <w:sz w:val="28"/>
          <w:szCs w:val="28"/>
        </w:rPr>
        <w:t>60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 рублей в день, для детей в возрасте от 3 до 7 лет в размере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A0E18">
        <w:rPr>
          <w:rFonts w:ascii="Times New Roman" w:eastAsia="Calibri" w:hAnsi="Times New Roman" w:cs="Times New Roman"/>
          <w:sz w:val="28"/>
          <w:szCs w:val="28"/>
        </w:rPr>
        <w:t>5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8A0E18" w:rsidRDefault="0081320A" w:rsidP="00B60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84431B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на </w:t>
      </w:r>
      <w:r w:rsidR="00C11C69">
        <w:rPr>
          <w:rFonts w:ascii="Times New Roman" w:eastAsia="Calibri" w:hAnsi="Times New Roman" w:cs="Times New Roman"/>
          <w:sz w:val="28"/>
          <w:szCs w:val="28"/>
        </w:rPr>
        <w:t>и</w:t>
      </w:r>
      <w:r w:rsidR="008A0E18">
        <w:rPr>
          <w:rFonts w:ascii="Times New Roman" w:eastAsia="Calibri" w:hAnsi="Times New Roman" w:cs="Times New Roman"/>
          <w:sz w:val="28"/>
          <w:szCs w:val="28"/>
        </w:rPr>
        <w:t>.о.</w:t>
      </w:r>
      <w:r w:rsidR="00C11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</w:t>
      </w:r>
      <w:r w:rsidR="00B849E8">
        <w:rPr>
          <w:rFonts w:ascii="Times New Roman" w:eastAsia="Calibri" w:hAnsi="Times New Roman" w:cs="Times New Roman"/>
          <w:sz w:val="28"/>
          <w:szCs w:val="28"/>
        </w:rPr>
        <w:t>и района по социальным вопросам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>, заместителя главы Администрации района по финансово-экономи</w:t>
      </w:r>
      <w:r w:rsidR="00B849E8">
        <w:rPr>
          <w:rFonts w:ascii="Times New Roman" w:eastAsia="Calibri" w:hAnsi="Times New Roman" w:cs="Times New Roman"/>
          <w:sz w:val="28"/>
          <w:szCs w:val="28"/>
        </w:rPr>
        <w:t>ческим и имущественным вопросам.</w:t>
      </w:r>
    </w:p>
    <w:p w:rsidR="00B60D66" w:rsidRDefault="00B60D66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D66" w:rsidRDefault="00B60D66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8"/>
          <w:szCs w:val="28"/>
        </w:rPr>
      </w:pPr>
      <w:r w:rsidRPr="00282264">
        <w:rPr>
          <w:rFonts w:ascii="Times New Roman" w:hAnsi="Times New Roman" w:cs="Times New Roman"/>
          <w:sz w:val="28"/>
          <w:szCs w:val="28"/>
        </w:rPr>
        <w:t xml:space="preserve"> Глав</w:t>
      </w:r>
      <w:r w:rsidR="0013383D">
        <w:rPr>
          <w:rFonts w:ascii="Times New Roman" w:hAnsi="Times New Roman" w:cs="Times New Roman"/>
          <w:sz w:val="28"/>
          <w:szCs w:val="28"/>
        </w:rPr>
        <w:t>а</w:t>
      </w:r>
      <w:r w:rsidR="00C738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8"/>
          <w:szCs w:val="28"/>
        </w:rPr>
      </w:pPr>
      <w:r w:rsidRPr="00282264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282264">
        <w:rPr>
          <w:rFonts w:ascii="Times New Roman" w:hAnsi="Times New Roman" w:cs="Times New Roman"/>
          <w:sz w:val="28"/>
          <w:szCs w:val="28"/>
        </w:rPr>
        <w:tab/>
      </w:r>
      <w:r w:rsidR="00E405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2264">
        <w:rPr>
          <w:rFonts w:ascii="Times New Roman" w:hAnsi="Times New Roman" w:cs="Times New Roman"/>
          <w:sz w:val="28"/>
          <w:szCs w:val="28"/>
        </w:rPr>
        <w:tab/>
      </w:r>
      <w:r w:rsidR="00F71CB8">
        <w:rPr>
          <w:rFonts w:ascii="Times New Roman" w:hAnsi="Times New Roman" w:cs="Times New Roman"/>
          <w:sz w:val="28"/>
          <w:szCs w:val="28"/>
        </w:rPr>
        <w:t>А.И.Закружной</w:t>
      </w:r>
    </w:p>
    <w:p w:rsidR="00282264" w:rsidRDefault="00282264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83D" w:rsidRDefault="0013383D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83D" w:rsidRDefault="0013383D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83D" w:rsidRDefault="0013383D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83D" w:rsidRPr="00282264" w:rsidRDefault="0013383D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0"/>
          <w:szCs w:val="28"/>
        </w:rPr>
      </w:pPr>
      <w:r w:rsidRPr="00282264">
        <w:rPr>
          <w:rFonts w:ascii="Times New Roman" w:hAnsi="Times New Roman" w:cs="Times New Roman"/>
          <w:sz w:val="20"/>
          <w:szCs w:val="28"/>
        </w:rPr>
        <w:t>Постановление вносит</w:t>
      </w: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0"/>
          <w:szCs w:val="28"/>
        </w:rPr>
      </w:pPr>
      <w:r w:rsidRPr="00282264">
        <w:rPr>
          <w:rFonts w:ascii="Times New Roman" w:hAnsi="Times New Roman" w:cs="Times New Roman"/>
          <w:sz w:val="20"/>
          <w:szCs w:val="28"/>
        </w:rPr>
        <w:t>МУ ОО</w:t>
      </w:r>
    </w:p>
    <w:p w:rsidR="00C751A7" w:rsidRDefault="00FA5FD9" w:rsidP="00B13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  <w:r w:rsidR="00A41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№1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Тарасовского района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2692"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  <w:r w:rsidR="00496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A96"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установления родительской платы за присмотр и уход за детьми в муниципальных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бюджетных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образовательных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организациях Тарасовского района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осуществляющих</w:t>
      </w:r>
      <w:r w:rsidR="00E40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образовательную деятельность по реализации образовательных программам дошкольного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образования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A3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312D2" w:rsidRPr="00A31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областным законом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от 14.1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1.2013 № 26-ЗС «Об образовании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в Ростовской области»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Положение регулирует порядок установления родительской платы за присмотр и уход за детьми, в муниципальных образовательных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организациях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района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образовательных программам дошкольного образования</w:t>
      </w:r>
      <w:r w:rsidR="0025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условия внесения родителями (законными представителями) родительской платы 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порядок и условия предоставления льгот по оплате 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="0025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Порядок установления родительской платы и условия предоставления льгот по оплате за присмотр и уход за детьми в </w:t>
      </w:r>
      <w:r w:rsidR="00D10C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Размер родительской платы, взимаемой с родителей (законных представителей), за присмотр и уход за деть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(далее - родительская плата)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="0025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Тарасовского района</w:t>
      </w:r>
      <w:r w:rsidR="001F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бюджетных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реализующих образовательную программу дошкольного образования. Родительская плата 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на 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компенсацию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расходов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2.3. Размер родительской платы и порядок ее пересмотра определяется исходя из затрат на ежемесячное содержание ребенка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требований действующего законодательства.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реализующих образовательную программу дошкольного образования, родительская плата не взимается.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 отдельных категорий родителей (законных представителей):</w:t>
      </w:r>
      <w:r w:rsidR="00A740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малообеспеченных семей;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многодетных семей; родителей-инвалидов; родителей, работающих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740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реализующих основную общеобразовательную про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грамму 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</w:t>
      </w:r>
      <w:r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размер родительской платы </w:t>
      </w:r>
      <w:r w:rsidR="00825D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740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</w:t>
      </w:r>
      <w:r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0% от установленной родительской платы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Льгота р</w:t>
      </w:r>
      <w:r w:rsidR="0082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одителям по родительской плате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при наличии соответствующих документов, подтверждающих право на льготу.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Документы на предоставление льгот по родительской плате принимаются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руководителями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Для определения льгот по оплате за содержание ребенка родители (законные представители) ребенка представляют руководителю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письменное заявление на имя руководителя о предоставлении льготы по родительской плате за присмотр и уход за ребенком;</w:t>
      </w:r>
    </w:p>
    <w:p w:rsidR="00FA5FD9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удостоверяющие личность родителей (законных представителей);</w:t>
      </w:r>
    </w:p>
    <w:p w:rsidR="00375471" w:rsidRPr="00AF12FB" w:rsidRDefault="00375471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справку подтверждающую статус малообеспеченной семьи;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справку о составе семьи – для многодетных семей;</w:t>
      </w:r>
    </w:p>
    <w:p w:rsidR="00FA5FD9" w:rsidRPr="00CA6D47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справка ВКК – для детей-инвалидов;</w:t>
      </w:r>
    </w:p>
    <w:p w:rsidR="00D10CEE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об установлении опеки над несовершеннолетними – для</w:t>
      </w:r>
    </w:p>
    <w:p w:rsidR="00FA5FD9" w:rsidRPr="00CA6D47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детей-сирот и детей, оставши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попечения родителей;</w:t>
      </w:r>
    </w:p>
    <w:p w:rsidR="00FA5FD9" w:rsidRPr="00CA6D47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справка из тубдиспансера – для детей с туберкулезной интоксикацией, обучающи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хся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5FD9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подтверждающая факт работы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реализующих основную общеобразовательную программу дошкольного образования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родителе</w:t>
      </w:r>
      <w:r w:rsidR="00F21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работающих в муниципальных 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образовательных организациях, реализующих основную</w:t>
      </w:r>
      <w:r w:rsidR="00F135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</w:t>
      </w:r>
      <w:r w:rsidR="00F2186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бразовательную про</w:t>
      </w:r>
      <w:r w:rsidR="00F218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грамму </w:t>
      </w:r>
      <w:r w:rsidR="00F2186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F13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356C" w:rsidRPr="00CA6D47" w:rsidRDefault="00F1356C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согласие на обработку персональных данных.</w:t>
      </w:r>
    </w:p>
    <w:p w:rsidR="00FA5FD9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Руководители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заявление и документы, подтверждающие право родителей (законных представителей) на снижение платы или на освобождение от платы,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проверяют наличие всех необходимых для предоставления льготы документов, имеют право проверять достоверность представленных родителями (законными представителями) документов путем направления запросов в соответствующие органы, организации, учреждения.</w:t>
      </w:r>
    </w:p>
    <w:p w:rsidR="00061DDE" w:rsidRPr="00061DDE" w:rsidRDefault="0019172D" w:rsidP="0019172D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родителями (законными представителями) документов, содержащих неполные и (или) недостоверные сведения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информирует родителей (законных представителей) о необходимости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устранения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неполны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недостоверны</w:t>
      </w:r>
      <w:r w:rsidR="00F13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</w:p>
    <w:p w:rsidR="00061DDE" w:rsidRPr="00061DDE" w:rsidRDefault="0019172D" w:rsidP="0019172D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зачислении в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организацию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5 рабочих дней передает с сопроводительным письмом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списки зачисленных детей и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принятые документы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подтверждающие льготы отдельных категорий граждан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учреждение 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 образования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района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основании представленных документов в течение 5 рабочих дней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издается приказ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назначении 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родительской платы 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передается </w:t>
      </w:r>
      <w:r w:rsidR="001E1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Муниципальное бюджетное учреждение </w:t>
      </w:r>
      <w:r w:rsidR="00D774CA" w:rsidRPr="001E1A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бухгалтерского обслуживания</w:t>
      </w:r>
      <w:r w:rsidR="001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 ЦБО)</w:t>
      </w:r>
      <w:r w:rsidR="00D774CA" w:rsidRPr="001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DE" w:rsidRPr="001E1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расчета родительской платы, взимаемой 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 района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E1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платы 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(повышение, снижение</w:t>
      </w:r>
      <w:r w:rsidR="001E1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осво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бождение)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с 1-го числа месяца, в котором родители (законные представители) подали необходимые документы. 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Основанием для отказа в снижении платы или освобождении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DDE" w:rsidRPr="00061DDE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наступлении обстоятельств, влекущих 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платы, родители (законные представители) в течение 5 рабочих дней со дня наступления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соответствующих обстоятельств обязаны уведомить об этом </w:t>
      </w:r>
      <w:r w:rsidR="00033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</w:t>
      </w:r>
      <w:r w:rsidR="00033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 по реализации образовательных программ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направляет данную информацию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ОО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61DDE" w:rsidRPr="00061DDE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Снижение платы или освобождение от платы прекращается в случае: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непредставления </w:t>
      </w:r>
      <w:r w:rsidR="004C6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установленные сроки документов, подтверждающих право на снижение платы или освобождение от платы;  </w:t>
      </w:r>
    </w:p>
    <w:p w:rsid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выбытия ребенка (детей) из 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1-го числа месяца, следующего за месяцем, в котором ребенок (дети) выбыл из 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лишения родителя родительских прав – с 1-го числа месяца, следующего за месяцем вступления в законную силу решения суда о лишении родительских прав;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истечение срока действия </w:t>
      </w:r>
      <w:r w:rsidR="00D32A61"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назначении опе</w:t>
      </w:r>
      <w:r w:rsidR="00D32A61"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1-го числа месяца, следующего за месяцем, в котором истек срок действия акта о назначении опекуна;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истечения срока действия договора о передаче ребенка (детей) на воспитание в приемную (патронатную) семью –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освобождение либо отстранение опекуна от исполнения своих обязанностей – с  1-го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отмены усыновления ребенка (детей) – с 1-го числа месяца, следующего за месяцем, в котором вступило в законную силу решение об отмене усыновления ребенка (детей);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смерти родителя (законного представителя) ребенка, а также объявления его в установленном порядке умершим или признания его безвестно отсутствующим – с 1-го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отсутствующим.</w:t>
      </w:r>
    </w:p>
    <w:p w:rsidR="00061DDE" w:rsidRPr="00AF12FB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об отмене снижения платы или освобождения от платы оформляется приказом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ОО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уведомлением 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обязана</w:t>
      </w:r>
      <w:r w:rsidR="003A138A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довести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решение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(законных представителей).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Родительская плата не взимается в случае отсутствия ребенка в </w:t>
      </w:r>
      <w:r w:rsidR="00F21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причинам: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болезнь ребенка (согласно представленной медицинской справке);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отдых ребенка на период отпуска родителей (законных представителей) (с предъявлением справки с места работы о пред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ставленном отпуске и заявления роди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(законных представителей)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санаторно-курортное лечение ребенка;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карантин, объявленный в установленном действующим законодательством порядке;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закрытие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ремонтные и (или) аварийные работы;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обратиться в суд с иском о взыскании недополученных сумм родительской платы за содержание детей в 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законом порядке.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Перерасчет родительской платы, взимаемой в месяц за присмотр и уход за детьми в 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изменениях, предусмотренных настоящим Положением, производится на основании заявления родителей (законных представителей) и в соответствии с действующим законодательством и условиями договора, заключаемого между родителями (законными представителями) ребенка и </w:t>
      </w:r>
      <w:r w:rsidR="0001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Родители (законные представители) детей, посещающих 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право на получение в установленном порядке компенсации части родительской платы (далее - компенсация).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Порядок внесения родителями (законными представителями) платы за присмотр и уход за детьми в </w:t>
      </w:r>
      <w:r w:rsidR="006C6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0114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 обязаны ежемесячно вносить родительскую плату за присмотр и уход за ребенком до 20-го числа каждого месяца за текущий месяц.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Родительская плата вносится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лицевой счет</w:t>
      </w:r>
      <w:r w:rsidR="0001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кредитные организации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отделения почтовой связи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Родительская плата может осуществляться за счет средств материнского (семейного) капитала единовременным платежом за прошедший период (периоды) и (или) очередной период (периоды)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плата направляется территориальным органом Пенсионного Фонда Российской Федерации путем безналичного перечисления этих средств на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лицевой счет </w:t>
      </w:r>
      <w:r w:rsid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сроки, установленные территориальным органом Пенсионного Фонда Российской Федерации.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задолженности по родительской плате долг может быть взыскан с родителей (законных представителей) в судебном порядке в соответствии с требованиями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 Российской Федерации.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E40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 за поступлением и использованием денежных средств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 – хозяйственной деятельности </w:t>
      </w:r>
      <w:r w:rsid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правильным и своевременным внесением родителями (законными представителями) родительской платы осуществляет руководитель </w:t>
      </w:r>
      <w:r w:rsid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A41927" w:rsidRDefault="00A41927" w:rsidP="00A41927">
      <w:pPr>
        <w:ind w:firstLine="567"/>
        <w:jc w:val="both"/>
      </w:pPr>
    </w:p>
    <w:p w:rsidR="006C674E" w:rsidRDefault="006C674E" w:rsidP="00A41927">
      <w:pPr>
        <w:ind w:firstLine="567"/>
        <w:jc w:val="both"/>
      </w:pPr>
    </w:p>
    <w:p w:rsidR="0081320A" w:rsidRDefault="00CB268C" w:rsidP="00A419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И.о.управляющего</w:t>
      </w:r>
      <w:r w:rsidR="0081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</w:p>
    <w:p w:rsidR="00A41927" w:rsidRPr="008C2498" w:rsidRDefault="0081320A" w:rsidP="00A419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Тарасовского района</w:t>
      </w:r>
      <w:r w:rsidR="00A41927" w:rsidRPr="00D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551" w:rsidRPr="00D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0551" w:rsidRPr="00D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6839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Е.Ю.Шило</w:t>
      </w:r>
    </w:p>
    <w:p w:rsidR="00D17BC4" w:rsidRPr="00F43601" w:rsidRDefault="00D17BC4" w:rsidP="00C75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BC4" w:rsidRPr="00F43601" w:rsidSect="000B07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58" w:rsidRDefault="00430558" w:rsidP="00F71CB8">
      <w:pPr>
        <w:spacing w:after="0" w:line="240" w:lineRule="auto"/>
      </w:pPr>
      <w:r>
        <w:separator/>
      </w:r>
    </w:p>
  </w:endnote>
  <w:endnote w:type="continuationSeparator" w:id="1">
    <w:p w:rsidR="00430558" w:rsidRDefault="00430558" w:rsidP="00F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8" w:rsidRDefault="00F71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58" w:rsidRDefault="00430558" w:rsidP="00F71CB8">
      <w:pPr>
        <w:spacing w:after="0" w:line="240" w:lineRule="auto"/>
      </w:pPr>
      <w:r>
        <w:separator/>
      </w:r>
    </w:p>
  </w:footnote>
  <w:footnote w:type="continuationSeparator" w:id="1">
    <w:p w:rsidR="00430558" w:rsidRDefault="00430558" w:rsidP="00F7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67A"/>
    <w:multiLevelType w:val="multilevel"/>
    <w:tmpl w:val="4CCC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B12"/>
    <w:rsid w:val="000114F6"/>
    <w:rsid w:val="00033EDF"/>
    <w:rsid w:val="00035ECA"/>
    <w:rsid w:val="00044911"/>
    <w:rsid w:val="0005560B"/>
    <w:rsid w:val="00056E8E"/>
    <w:rsid w:val="00061DDE"/>
    <w:rsid w:val="00062692"/>
    <w:rsid w:val="000B07D1"/>
    <w:rsid w:val="000F0F75"/>
    <w:rsid w:val="00101F1E"/>
    <w:rsid w:val="00104DB5"/>
    <w:rsid w:val="0013383D"/>
    <w:rsid w:val="0013474D"/>
    <w:rsid w:val="00137CC8"/>
    <w:rsid w:val="001429A9"/>
    <w:rsid w:val="0015046F"/>
    <w:rsid w:val="00176186"/>
    <w:rsid w:val="0019172D"/>
    <w:rsid w:val="001C6D1D"/>
    <w:rsid w:val="001D2806"/>
    <w:rsid w:val="001E1ADF"/>
    <w:rsid w:val="001E2D19"/>
    <w:rsid w:val="001F6678"/>
    <w:rsid w:val="00222267"/>
    <w:rsid w:val="00231620"/>
    <w:rsid w:val="0025388D"/>
    <w:rsid w:val="002650F2"/>
    <w:rsid w:val="00271941"/>
    <w:rsid w:val="002756E9"/>
    <w:rsid w:val="00282264"/>
    <w:rsid w:val="00297046"/>
    <w:rsid w:val="002C1FD4"/>
    <w:rsid w:val="002E4984"/>
    <w:rsid w:val="003128EF"/>
    <w:rsid w:val="00314202"/>
    <w:rsid w:val="003273FE"/>
    <w:rsid w:val="00333B4A"/>
    <w:rsid w:val="0033608C"/>
    <w:rsid w:val="00337854"/>
    <w:rsid w:val="003554E2"/>
    <w:rsid w:val="00367E05"/>
    <w:rsid w:val="00375471"/>
    <w:rsid w:val="00395596"/>
    <w:rsid w:val="003A138A"/>
    <w:rsid w:val="003C38DF"/>
    <w:rsid w:val="003D696B"/>
    <w:rsid w:val="003E51DA"/>
    <w:rsid w:val="00422DC4"/>
    <w:rsid w:val="00430558"/>
    <w:rsid w:val="00496A96"/>
    <w:rsid w:val="004C65FF"/>
    <w:rsid w:val="004D4E8D"/>
    <w:rsid w:val="00501517"/>
    <w:rsid w:val="00546CF1"/>
    <w:rsid w:val="00553185"/>
    <w:rsid w:val="00561978"/>
    <w:rsid w:val="005623D9"/>
    <w:rsid w:val="00584078"/>
    <w:rsid w:val="005A0B48"/>
    <w:rsid w:val="005B7697"/>
    <w:rsid w:val="005B79FA"/>
    <w:rsid w:val="005D065C"/>
    <w:rsid w:val="00635A21"/>
    <w:rsid w:val="00636594"/>
    <w:rsid w:val="006374D0"/>
    <w:rsid w:val="006579B0"/>
    <w:rsid w:val="00682A89"/>
    <w:rsid w:val="00696954"/>
    <w:rsid w:val="006C1B97"/>
    <w:rsid w:val="006C4A4E"/>
    <w:rsid w:val="006C674E"/>
    <w:rsid w:val="006E4E25"/>
    <w:rsid w:val="00717BD5"/>
    <w:rsid w:val="007662BE"/>
    <w:rsid w:val="00772246"/>
    <w:rsid w:val="007955E1"/>
    <w:rsid w:val="007A1E63"/>
    <w:rsid w:val="007B6B3A"/>
    <w:rsid w:val="0081320A"/>
    <w:rsid w:val="00820BE2"/>
    <w:rsid w:val="00825D67"/>
    <w:rsid w:val="0084431B"/>
    <w:rsid w:val="00854E80"/>
    <w:rsid w:val="00887A93"/>
    <w:rsid w:val="008A0E18"/>
    <w:rsid w:val="008A3F38"/>
    <w:rsid w:val="008C2498"/>
    <w:rsid w:val="008C2743"/>
    <w:rsid w:val="008D3EA7"/>
    <w:rsid w:val="008F184D"/>
    <w:rsid w:val="00933E88"/>
    <w:rsid w:val="009353D6"/>
    <w:rsid w:val="009370A8"/>
    <w:rsid w:val="009608AC"/>
    <w:rsid w:val="009A69CB"/>
    <w:rsid w:val="009C0029"/>
    <w:rsid w:val="009C42EA"/>
    <w:rsid w:val="00A07075"/>
    <w:rsid w:val="00A312D2"/>
    <w:rsid w:val="00A41927"/>
    <w:rsid w:val="00A67F3B"/>
    <w:rsid w:val="00A7405F"/>
    <w:rsid w:val="00AB4004"/>
    <w:rsid w:val="00AB51C4"/>
    <w:rsid w:val="00AC2765"/>
    <w:rsid w:val="00B13A6D"/>
    <w:rsid w:val="00B13F94"/>
    <w:rsid w:val="00B30A71"/>
    <w:rsid w:val="00B3214A"/>
    <w:rsid w:val="00B56890"/>
    <w:rsid w:val="00B60D66"/>
    <w:rsid w:val="00B849E8"/>
    <w:rsid w:val="00BD2527"/>
    <w:rsid w:val="00BF23DD"/>
    <w:rsid w:val="00BF6B9B"/>
    <w:rsid w:val="00C11C69"/>
    <w:rsid w:val="00C14EAD"/>
    <w:rsid w:val="00C34F19"/>
    <w:rsid w:val="00C64F82"/>
    <w:rsid w:val="00C7067F"/>
    <w:rsid w:val="00C73837"/>
    <w:rsid w:val="00C751A7"/>
    <w:rsid w:val="00CB268C"/>
    <w:rsid w:val="00CB49C9"/>
    <w:rsid w:val="00CC2B00"/>
    <w:rsid w:val="00D10CEE"/>
    <w:rsid w:val="00D17BC4"/>
    <w:rsid w:val="00D32A61"/>
    <w:rsid w:val="00D404EE"/>
    <w:rsid w:val="00D54468"/>
    <w:rsid w:val="00D66A01"/>
    <w:rsid w:val="00D774CA"/>
    <w:rsid w:val="00D86839"/>
    <w:rsid w:val="00D915C0"/>
    <w:rsid w:val="00DB7B12"/>
    <w:rsid w:val="00DD5847"/>
    <w:rsid w:val="00DF18F7"/>
    <w:rsid w:val="00E01956"/>
    <w:rsid w:val="00E40551"/>
    <w:rsid w:val="00E42234"/>
    <w:rsid w:val="00E80D50"/>
    <w:rsid w:val="00E95786"/>
    <w:rsid w:val="00EA7C71"/>
    <w:rsid w:val="00EB570C"/>
    <w:rsid w:val="00ED0633"/>
    <w:rsid w:val="00EE136C"/>
    <w:rsid w:val="00F1356C"/>
    <w:rsid w:val="00F173A2"/>
    <w:rsid w:val="00F2002F"/>
    <w:rsid w:val="00F2186F"/>
    <w:rsid w:val="00F27773"/>
    <w:rsid w:val="00F43601"/>
    <w:rsid w:val="00F57A2F"/>
    <w:rsid w:val="00F71CB8"/>
    <w:rsid w:val="00F86C7D"/>
    <w:rsid w:val="00F9433E"/>
    <w:rsid w:val="00FA5FD9"/>
    <w:rsid w:val="00FC0903"/>
    <w:rsid w:val="00FC1203"/>
    <w:rsid w:val="00FD2B65"/>
    <w:rsid w:val="00FE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43601"/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link w:val="41"/>
    <w:locked/>
    <w:rsid w:val="00F43601"/>
    <w:rPr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locked/>
    <w:rsid w:val="00F4360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4360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F43601"/>
    <w:pPr>
      <w:shd w:val="clear" w:color="auto" w:fill="FFFFFF"/>
      <w:spacing w:after="0" w:line="240" w:lineRule="atLeast"/>
      <w:ind w:hanging="300"/>
    </w:pPr>
    <w:rPr>
      <w:sz w:val="19"/>
      <w:szCs w:val="19"/>
    </w:rPr>
  </w:style>
  <w:style w:type="paragraph" w:styleId="a3">
    <w:name w:val="Body Text"/>
    <w:basedOn w:val="a"/>
    <w:link w:val="11"/>
    <w:rsid w:val="00F43601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43601"/>
  </w:style>
  <w:style w:type="paragraph" w:customStyle="1" w:styleId="Default">
    <w:name w:val="Default"/>
    <w:rsid w:val="00AB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CB8"/>
  </w:style>
  <w:style w:type="paragraph" w:styleId="a9">
    <w:name w:val="footer"/>
    <w:basedOn w:val="a"/>
    <w:link w:val="aa"/>
    <w:uiPriority w:val="99"/>
    <w:unhideWhenUsed/>
    <w:rsid w:val="00F7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CB8"/>
  </w:style>
  <w:style w:type="paragraph" w:styleId="ab">
    <w:name w:val="List Paragraph"/>
    <w:basedOn w:val="a"/>
    <w:uiPriority w:val="34"/>
    <w:qFormat/>
    <w:rsid w:val="008A0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43601"/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link w:val="41"/>
    <w:locked/>
    <w:rsid w:val="00F43601"/>
    <w:rPr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locked/>
    <w:rsid w:val="00F4360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4360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F43601"/>
    <w:pPr>
      <w:shd w:val="clear" w:color="auto" w:fill="FFFFFF"/>
      <w:spacing w:after="0" w:line="240" w:lineRule="atLeast"/>
      <w:ind w:hanging="300"/>
    </w:pPr>
    <w:rPr>
      <w:sz w:val="19"/>
      <w:szCs w:val="19"/>
    </w:rPr>
  </w:style>
  <w:style w:type="paragraph" w:styleId="a3">
    <w:name w:val="Body Text"/>
    <w:basedOn w:val="a"/>
    <w:link w:val="11"/>
    <w:rsid w:val="00F43601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43601"/>
  </w:style>
  <w:style w:type="paragraph" w:customStyle="1" w:styleId="Default">
    <w:name w:val="Default"/>
    <w:rsid w:val="00AB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D4C1-7137-4743-85CE-BE372DC2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Манухова</cp:lastModifiedBy>
  <cp:revision>82</cp:revision>
  <cp:lastPrinted>2017-09-12T09:05:00Z</cp:lastPrinted>
  <dcterms:created xsi:type="dcterms:W3CDTF">2014-01-20T11:58:00Z</dcterms:created>
  <dcterms:modified xsi:type="dcterms:W3CDTF">2017-09-27T06:04:00Z</dcterms:modified>
</cp:coreProperties>
</file>